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4B12" w:rsidRDefault="00DC4B12" w:rsidP="00DC4B12">
      <w:pPr>
        <w:jc w:val="center"/>
        <w:rPr>
          <w:b/>
          <w:sz w:val="28"/>
          <w:szCs w:val="28"/>
        </w:rPr>
      </w:pPr>
      <w:r>
        <w:rPr>
          <w:b/>
          <w:sz w:val="28"/>
          <w:szCs w:val="28"/>
        </w:rPr>
        <w:t xml:space="preserve">АДМИНИСТРАЦИЯ </w:t>
      </w:r>
    </w:p>
    <w:p w:rsidR="00DC4B12" w:rsidRPr="00026A38" w:rsidRDefault="00DC4B12" w:rsidP="00DC4B12">
      <w:pPr>
        <w:jc w:val="center"/>
        <w:rPr>
          <w:b/>
          <w:sz w:val="28"/>
          <w:szCs w:val="28"/>
        </w:rPr>
      </w:pPr>
      <w:r>
        <w:rPr>
          <w:b/>
          <w:sz w:val="28"/>
          <w:szCs w:val="28"/>
        </w:rPr>
        <w:t>МО «ВЫБОРГСКИЙ РАЙОН» ЛЕНИНГРАДСКОЙ ОБЛАСТИ</w:t>
      </w:r>
    </w:p>
    <w:p w:rsidR="00DC4B12" w:rsidRPr="00026A38"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r>
        <w:rPr>
          <w:b/>
          <w:sz w:val="28"/>
          <w:szCs w:val="28"/>
        </w:rPr>
        <w:t>КОМИТЕТ ОБРАЗОВАНИЯ</w:t>
      </w:r>
    </w:p>
    <w:p w:rsidR="00DC4B12" w:rsidRPr="00026A38"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r w:rsidRPr="00026A38">
        <w:rPr>
          <w:b/>
          <w:sz w:val="28"/>
          <w:szCs w:val="28"/>
        </w:rPr>
        <w:t xml:space="preserve">ДОКЛАД </w:t>
      </w:r>
    </w:p>
    <w:p w:rsidR="00DC4B12" w:rsidRPr="00026A38" w:rsidRDefault="00DC4B12" w:rsidP="00DC4B12">
      <w:pPr>
        <w:tabs>
          <w:tab w:val="left" w:pos="1260"/>
        </w:tabs>
        <w:spacing w:line="400" w:lineRule="exact"/>
        <w:jc w:val="center"/>
        <w:rPr>
          <w:b/>
          <w:sz w:val="28"/>
          <w:szCs w:val="28"/>
        </w:rPr>
      </w:pPr>
      <w:r w:rsidRPr="00026A38">
        <w:rPr>
          <w:b/>
          <w:sz w:val="28"/>
          <w:szCs w:val="28"/>
        </w:rPr>
        <w:t>«О результатах реализации Национальной образовательной инициа</w:t>
      </w:r>
      <w:r>
        <w:rPr>
          <w:b/>
          <w:sz w:val="28"/>
          <w:szCs w:val="28"/>
        </w:rPr>
        <w:t>тивы  «Наша новая школа» за 2014</w:t>
      </w:r>
      <w:r w:rsidRPr="00026A38">
        <w:rPr>
          <w:b/>
          <w:sz w:val="28"/>
          <w:szCs w:val="28"/>
        </w:rPr>
        <w:t>-й год»</w:t>
      </w:r>
    </w:p>
    <w:p w:rsidR="00DC4B12" w:rsidRPr="00026A38" w:rsidRDefault="00DC4B12" w:rsidP="00DC4B12">
      <w:pPr>
        <w:jc w:val="center"/>
        <w:rPr>
          <w:b/>
          <w:sz w:val="28"/>
          <w:szCs w:val="28"/>
        </w:rPr>
      </w:pPr>
    </w:p>
    <w:p w:rsidR="00DC4B12"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r>
        <w:rPr>
          <w:b/>
          <w:noProof/>
          <w:sz w:val="28"/>
          <w:szCs w:val="28"/>
        </w:rPr>
        <w:drawing>
          <wp:inline distT="0" distB="0" distL="0" distR="0" wp14:anchorId="577F84ED" wp14:editId="521B53CF">
            <wp:extent cx="4252699" cy="3455069"/>
            <wp:effectExtent l="19050" t="0" r="0" b="0"/>
            <wp:docPr id="3" name="Рисунок 2" descr="C:\Documents and Settings\Admin\Мои документы\Мои рисунки\Выбор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Мои документы\Мои рисунки\Выборг\2.jpg"/>
                    <pic:cNvPicPr>
                      <a:picLocks noChangeAspect="1" noChangeArrowheads="1"/>
                    </pic:cNvPicPr>
                  </pic:nvPicPr>
                  <pic:blipFill>
                    <a:blip r:embed="rId6" cstate="print"/>
                    <a:srcRect/>
                    <a:stretch>
                      <a:fillRect/>
                    </a:stretch>
                  </pic:blipFill>
                  <pic:spPr bwMode="auto">
                    <a:xfrm>
                      <a:off x="0" y="0"/>
                      <a:ext cx="4251681" cy="3454242"/>
                    </a:xfrm>
                    <a:prstGeom prst="rect">
                      <a:avLst/>
                    </a:prstGeom>
                    <a:noFill/>
                    <a:ln w="9525">
                      <a:noFill/>
                      <a:miter lim="800000"/>
                      <a:headEnd/>
                      <a:tailEnd/>
                    </a:ln>
                  </pic:spPr>
                </pic:pic>
              </a:graphicData>
            </a:graphic>
          </wp:inline>
        </w:drawing>
      </w:r>
    </w:p>
    <w:p w:rsidR="00DC4B12" w:rsidRPr="00026A38" w:rsidRDefault="00DC4B12" w:rsidP="00DC4B12">
      <w:pPr>
        <w:jc w:val="center"/>
        <w:rPr>
          <w:b/>
          <w:sz w:val="28"/>
          <w:szCs w:val="28"/>
        </w:rPr>
      </w:pPr>
    </w:p>
    <w:p w:rsidR="00DC4B12" w:rsidRDefault="00DC4B12" w:rsidP="00DC4B12">
      <w:pPr>
        <w:jc w:val="center"/>
        <w:rPr>
          <w:b/>
          <w:sz w:val="28"/>
          <w:szCs w:val="28"/>
        </w:rPr>
      </w:pPr>
    </w:p>
    <w:p w:rsidR="00DC4B12" w:rsidRDefault="00DC4B12" w:rsidP="00DC4B12">
      <w:pPr>
        <w:jc w:val="center"/>
        <w:rPr>
          <w:b/>
          <w:sz w:val="28"/>
          <w:szCs w:val="28"/>
        </w:rPr>
      </w:pPr>
    </w:p>
    <w:p w:rsidR="00DC4B12" w:rsidRDefault="00DC4B12" w:rsidP="00DC4B12">
      <w:pPr>
        <w:jc w:val="center"/>
        <w:rPr>
          <w:b/>
          <w:sz w:val="28"/>
          <w:szCs w:val="28"/>
        </w:rPr>
      </w:pPr>
    </w:p>
    <w:p w:rsidR="00DC4B12"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p>
    <w:p w:rsidR="00DC4B12" w:rsidRPr="00026A38" w:rsidRDefault="00DC4B12" w:rsidP="00DC4B12">
      <w:pPr>
        <w:jc w:val="center"/>
        <w:rPr>
          <w:b/>
          <w:sz w:val="28"/>
          <w:szCs w:val="28"/>
        </w:rPr>
      </w:pPr>
    </w:p>
    <w:p w:rsidR="00DC4B12" w:rsidRDefault="00DC4B12" w:rsidP="00DC4B12">
      <w:pPr>
        <w:jc w:val="center"/>
        <w:rPr>
          <w:b/>
          <w:sz w:val="28"/>
          <w:szCs w:val="28"/>
        </w:rPr>
      </w:pPr>
      <w:r>
        <w:rPr>
          <w:b/>
          <w:sz w:val="28"/>
          <w:szCs w:val="28"/>
        </w:rPr>
        <w:t>Выборгский район</w:t>
      </w:r>
    </w:p>
    <w:p w:rsidR="00DC4B12" w:rsidRPr="00026A38" w:rsidRDefault="00DC4B12" w:rsidP="00DC4B12">
      <w:pPr>
        <w:jc w:val="center"/>
        <w:rPr>
          <w:b/>
          <w:sz w:val="28"/>
          <w:szCs w:val="28"/>
        </w:rPr>
      </w:pPr>
      <w:r>
        <w:rPr>
          <w:b/>
          <w:sz w:val="28"/>
          <w:szCs w:val="28"/>
        </w:rPr>
        <w:t>Ленинградской области</w:t>
      </w:r>
    </w:p>
    <w:p w:rsidR="00DC4B12" w:rsidRDefault="00DC4B12" w:rsidP="00DC4B12">
      <w:pPr>
        <w:rPr>
          <w:b/>
          <w:sz w:val="28"/>
          <w:szCs w:val="28"/>
        </w:rPr>
      </w:pPr>
    </w:p>
    <w:p w:rsidR="00DC4B12" w:rsidRPr="00026A38" w:rsidRDefault="00DC4B12" w:rsidP="00DC4B12">
      <w:pPr>
        <w:rPr>
          <w:sz w:val="28"/>
          <w:szCs w:val="28"/>
        </w:rPr>
      </w:pPr>
    </w:p>
    <w:p w:rsidR="00DC4B12" w:rsidRDefault="00DC4B12" w:rsidP="00DC4B12">
      <w:pPr>
        <w:tabs>
          <w:tab w:val="left" w:pos="1260"/>
        </w:tabs>
        <w:jc w:val="center"/>
        <w:rPr>
          <w:b/>
          <w:sz w:val="28"/>
          <w:szCs w:val="28"/>
        </w:rPr>
      </w:pPr>
    </w:p>
    <w:p w:rsidR="00DC4B12" w:rsidRDefault="00DC4B12" w:rsidP="00DC4B12">
      <w:pPr>
        <w:tabs>
          <w:tab w:val="left" w:pos="1260"/>
        </w:tabs>
        <w:jc w:val="center"/>
        <w:rPr>
          <w:b/>
          <w:sz w:val="28"/>
          <w:szCs w:val="28"/>
        </w:rPr>
      </w:pPr>
      <w:r>
        <w:rPr>
          <w:b/>
          <w:sz w:val="28"/>
          <w:szCs w:val="28"/>
        </w:rPr>
        <w:lastRenderedPageBreak/>
        <w:t>Д</w:t>
      </w:r>
      <w:r w:rsidRPr="00254398">
        <w:rPr>
          <w:b/>
          <w:sz w:val="28"/>
          <w:szCs w:val="28"/>
        </w:rPr>
        <w:t>оклад</w:t>
      </w:r>
    </w:p>
    <w:p w:rsidR="00DC4B12" w:rsidRDefault="00DC4B12" w:rsidP="00DC4B12">
      <w:pPr>
        <w:tabs>
          <w:tab w:val="left" w:pos="1260"/>
        </w:tabs>
        <w:jc w:val="center"/>
        <w:rPr>
          <w:b/>
          <w:sz w:val="28"/>
          <w:szCs w:val="28"/>
        </w:rPr>
      </w:pPr>
      <w:r>
        <w:rPr>
          <w:b/>
          <w:sz w:val="28"/>
          <w:szCs w:val="28"/>
        </w:rPr>
        <w:t xml:space="preserve">муниципального образования «Выборгский район» </w:t>
      </w:r>
    </w:p>
    <w:p w:rsidR="00DC4B12" w:rsidRDefault="00DC4B12" w:rsidP="00DC4B12">
      <w:pPr>
        <w:tabs>
          <w:tab w:val="left" w:pos="1260"/>
        </w:tabs>
        <w:jc w:val="center"/>
        <w:rPr>
          <w:b/>
          <w:sz w:val="28"/>
          <w:szCs w:val="28"/>
        </w:rPr>
      </w:pPr>
      <w:r>
        <w:rPr>
          <w:b/>
          <w:sz w:val="28"/>
          <w:szCs w:val="28"/>
        </w:rPr>
        <w:t xml:space="preserve">Ленинградской области </w:t>
      </w:r>
    </w:p>
    <w:p w:rsidR="00DC4B12" w:rsidRDefault="00DC4B12" w:rsidP="00DC4B12">
      <w:pPr>
        <w:tabs>
          <w:tab w:val="left" w:pos="1260"/>
        </w:tabs>
        <w:jc w:val="center"/>
        <w:rPr>
          <w:b/>
          <w:sz w:val="28"/>
          <w:szCs w:val="28"/>
        </w:rPr>
      </w:pPr>
      <w:r w:rsidRPr="00254398">
        <w:rPr>
          <w:b/>
          <w:sz w:val="28"/>
          <w:szCs w:val="28"/>
        </w:rPr>
        <w:t xml:space="preserve">«О результатах реализации Национальной образовательной инициативы </w:t>
      </w:r>
      <w:r>
        <w:rPr>
          <w:b/>
          <w:sz w:val="28"/>
          <w:szCs w:val="28"/>
        </w:rPr>
        <w:t>«Наша новая школа» за 2014</w:t>
      </w:r>
      <w:r w:rsidRPr="00254398">
        <w:rPr>
          <w:b/>
          <w:sz w:val="28"/>
          <w:szCs w:val="28"/>
        </w:rPr>
        <w:t>-й год</w:t>
      </w:r>
    </w:p>
    <w:p w:rsidR="00DC4B12" w:rsidRDefault="00DC4B12" w:rsidP="00DC4B12">
      <w:pPr>
        <w:tabs>
          <w:tab w:val="left" w:pos="1260"/>
        </w:tabs>
        <w:jc w:val="center"/>
        <w:rPr>
          <w:b/>
          <w:sz w:val="28"/>
          <w:szCs w:val="28"/>
        </w:rPr>
      </w:pPr>
    </w:p>
    <w:p w:rsidR="00DC4B12" w:rsidRPr="009B5AF3" w:rsidRDefault="00DC4B12" w:rsidP="00DC4B12">
      <w:pPr>
        <w:tabs>
          <w:tab w:val="left" w:pos="1260"/>
        </w:tabs>
        <w:ind w:firstLine="709"/>
        <w:jc w:val="both"/>
        <w:rPr>
          <w:b/>
          <w:sz w:val="28"/>
          <w:szCs w:val="28"/>
        </w:rPr>
      </w:pPr>
      <w:r w:rsidRPr="009B5AF3">
        <w:rPr>
          <w:b/>
          <w:sz w:val="28"/>
          <w:szCs w:val="28"/>
        </w:rPr>
        <w:t xml:space="preserve">Часть </w:t>
      </w:r>
      <w:r w:rsidRPr="009B5AF3">
        <w:rPr>
          <w:b/>
          <w:sz w:val="28"/>
          <w:szCs w:val="28"/>
          <w:lang w:val="en-US"/>
        </w:rPr>
        <w:t>I</w:t>
      </w:r>
      <w:r w:rsidRPr="009B5AF3">
        <w:rPr>
          <w:b/>
          <w:sz w:val="28"/>
          <w:szCs w:val="28"/>
        </w:rPr>
        <w:t>. Переход на новые образовательные стандарты</w:t>
      </w:r>
    </w:p>
    <w:p w:rsidR="00DC4B12" w:rsidRPr="00960265" w:rsidRDefault="00DC4B12" w:rsidP="00DC4B12">
      <w:pPr>
        <w:tabs>
          <w:tab w:val="left" w:pos="1260"/>
        </w:tabs>
        <w:ind w:firstLine="709"/>
        <w:jc w:val="both"/>
        <w:rPr>
          <w:b/>
          <w:color w:val="FF0000"/>
          <w:sz w:val="28"/>
          <w:szCs w:val="28"/>
        </w:rPr>
      </w:pPr>
    </w:p>
    <w:p w:rsidR="00DC4B12" w:rsidRPr="009B5AF3" w:rsidRDefault="00DC4B12" w:rsidP="00DC4B12">
      <w:pPr>
        <w:jc w:val="both"/>
        <w:rPr>
          <w:b/>
          <w:i/>
          <w:sz w:val="28"/>
          <w:szCs w:val="28"/>
        </w:rPr>
      </w:pPr>
      <w:r w:rsidRPr="009B5AF3">
        <w:rPr>
          <w:b/>
          <w:i/>
          <w:sz w:val="28"/>
          <w:szCs w:val="28"/>
        </w:rPr>
        <w:t>1.Информация о выполнении мероприятий плана действий по модернизации образования, направленных на реализацию национальной образовательной инициативы «Наша новая школа,  в 2013 году.</w:t>
      </w:r>
    </w:p>
    <w:p w:rsidR="00DC4B12" w:rsidRDefault="00DC4B12" w:rsidP="00DC4B12">
      <w:pPr>
        <w:jc w:val="both"/>
        <w:rPr>
          <w:b/>
          <w:color w:val="FF0000"/>
          <w:sz w:val="28"/>
          <w:szCs w:val="28"/>
        </w:rPr>
      </w:pPr>
      <w:r w:rsidRPr="00960265">
        <w:rPr>
          <w:b/>
          <w:color w:val="FF0000"/>
          <w:sz w:val="28"/>
          <w:szCs w:val="28"/>
        </w:rPr>
        <w:tab/>
      </w:r>
    </w:p>
    <w:p w:rsidR="00DC4B12" w:rsidRPr="0049298B" w:rsidRDefault="00DC4B12" w:rsidP="00DC4B12">
      <w:pPr>
        <w:ind w:firstLine="708"/>
        <w:jc w:val="both"/>
        <w:rPr>
          <w:sz w:val="28"/>
          <w:szCs w:val="28"/>
        </w:rPr>
      </w:pPr>
      <w:r w:rsidRPr="0049298B">
        <w:rPr>
          <w:sz w:val="28"/>
          <w:szCs w:val="28"/>
        </w:rPr>
        <w:t>Во исполнение плана действий по модернизации образования, направленных на реализацию в Ленинградской области национальной образовательной инициативы «Наша новая школа» на период 2011-2015гг. в 2014 году  в Выборгском районе были реализованы  мероприятия по следующим направлениям:</w:t>
      </w:r>
    </w:p>
    <w:p w:rsidR="00DC4B12" w:rsidRPr="0049298B" w:rsidRDefault="00DC4B12" w:rsidP="00DC4B12">
      <w:pPr>
        <w:jc w:val="both"/>
        <w:rPr>
          <w:sz w:val="28"/>
          <w:szCs w:val="28"/>
        </w:rPr>
      </w:pPr>
    </w:p>
    <w:p w:rsidR="00DC4B12" w:rsidRPr="0049298B" w:rsidRDefault="00DC4B12" w:rsidP="00DC4B12">
      <w:pPr>
        <w:numPr>
          <w:ilvl w:val="0"/>
          <w:numId w:val="17"/>
        </w:numPr>
        <w:spacing w:after="200"/>
        <w:ind w:firstLine="360"/>
        <w:jc w:val="both"/>
        <w:rPr>
          <w:sz w:val="28"/>
          <w:szCs w:val="28"/>
        </w:rPr>
      </w:pPr>
      <w:r w:rsidRPr="0049298B">
        <w:rPr>
          <w:sz w:val="28"/>
          <w:szCs w:val="28"/>
        </w:rPr>
        <w:t>Поэтапное введение федеральных государственных образовательных стандартов общего образования.</w:t>
      </w:r>
    </w:p>
    <w:p w:rsidR="00DC4B12" w:rsidRPr="0049298B" w:rsidRDefault="00DC4B12" w:rsidP="00DC4B12">
      <w:pPr>
        <w:spacing w:after="200"/>
        <w:ind w:firstLine="360"/>
        <w:jc w:val="both"/>
        <w:rPr>
          <w:sz w:val="28"/>
          <w:szCs w:val="28"/>
        </w:rPr>
      </w:pPr>
      <w:r w:rsidRPr="0049298B">
        <w:rPr>
          <w:sz w:val="28"/>
          <w:szCs w:val="28"/>
        </w:rPr>
        <w:t xml:space="preserve">В 2014 году во всех 1-4 классах  общеобразовательных организаций МО «Выборгский район» Ленинградской области реализуется ФГОС начального общего образования </w:t>
      </w:r>
      <w:r>
        <w:rPr>
          <w:sz w:val="28"/>
          <w:szCs w:val="28"/>
        </w:rPr>
        <w:t xml:space="preserve"> (38 образовательных организаций</w:t>
      </w:r>
      <w:r w:rsidRPr="0049298B">
        <w:rPr>
          <w:sz w:val="28"/>
          <w:szCs w:val="28"/>
        </w:rPr>
        <w:t xml:space="preserve">, 100% от общего числа  организаций). </w:t>
      </w:r>
    </w:p>
    <w:p w:rsidR="00DC4B12" w:rsidRPr="00367CFD" w:rsidRDefault="00DC4B12" w:rsidP="00DC4B12">
      <w:pPr>
        <w:spacing w:before="240"/>
        <w:ind w:firstLine="360"/>
        <w:jc w:val="both"/>
        <w:rPr>
          <w:sz w:val="28"/>
          <w:szCs w:val="28"/>
        </w:rPr>
      </w:pPr>
      <w:r w:rsidRPr="00367CFD">
        <w:rPr>
          <w:sz w:val="28"/>
          <w:szCs w:val="28"/>
        </w:rPr>
        <w:t>Таким образом, общая численность учащихся начальной школы, обучающихся по ФГОС, в соответствии с данными федерального мониторинга составляет 6 559 человек/ 100% от общей чис</w:t>
      </w:r>
      <w:r>
        <w:rPr>
          <w:sz w:val="28"/>
          <w:szCs w:val="28"/>
        </w:rPr>
        <w:t>ленности учащихся начальных классов</w:t>
      </w:r>
      <w:r w:rsidRPr="00367CFD">
        <w:rPr>
          <w:sz w:val="28"/>
          <w:szCs w:val="28"/>
        </w:rPr>
        <w:t xml:space="preserve"> в </w:t>
      </w:r>
      <w:r>
        <w:rPr>
          <w:sz w:val="28"/>
          <w:szCs w:val="28"/>
        </w:rPr>
        <w:t>общеобразовательных организациях</w:t>
      </w:r>
      <w:r w:rsidRPr="00367CFD">
        <w:rPr>
          <w:sz w:val="28"/>
          <w:szCs w:val="28"/>
        </w:rPr>
        <w:t>.</w:t>
      </w:r>
    </w:p>
    <w:p w:rsidR="00DC4B12" w:rsidRPr="00826CF7" w:rsidRDefault="00DC4B12" w:rsidP="00DC4B12">
      <w:pPr>
        <w:spacing w:before="240" w:after="240"/>
        <w:ind w:firstLine="360"/>
        <w:jc w:val="both"/>
        <w:rPr>
          <w:sz w:val="28"/>
          <w:szCs w:val="28"/>
        </w:rPr>
      </w:pPr>
      <w:r w:rsidRPr="00367CFD">
        <w:rPr>
          <w:sz w:val="28"/>
          <w:szCs w:val="28"/>
        </w:rPr>
        <w:t>В целях подготовки перехода системы образования к введению ФГОС основного общего образования в статусе «инновационной площадки по внедрению федерального государственного образовательного стандарта основного общего образования» функционируют 26 общеобразовательных организаций (68,4%  от общего числа общеобразовательных организаций).</w:t>
      </w:r>
      <w:r w:rsidRPr="00960265">
        <w:rPr>
          <w:color w:val="FF0000"/>
          <w:sz w:val="28"/>
          <w:szCs w:val="28"/>
        </w:rPr>
        <w:t xml:space="preserve"> </w:t>
      </w:r>
      <w:r w:rsidRPr="00367CFD">
        <w:rPr>
          <w:sz w:val="28"/>
          <w:szCs w:val="28"/>
        </w:rPr>
        <w:t xml:space="preserve">По мере готовности эти организации перешли на обучение по ФГОС основного общего образования в 5,6,7 классах, а также приступили к подготовке по освоению новых форм организации образовательного </w:t>
      </w:r>
      <w:r w:rsidRPr="00826CF7">
        <w:rPr>
          <w:sz w:val="28"/>
          <w:szCs w:val="28"/>
        </w:rPr>
        <w:t xml:space="preserve">процесса в восьмых классах. </w:t>
      </w:r>
    </w:p>
    <w:p w:rsidR="00DC4B12" w:rsidRPr="00826CF7" w:rsidRDefault="00DC4B12" w:rsidP="00DC4B12">
      <w:pPr>
        <w:spacing w:after="240"/>
        <w:ind w:firstLine="360"/>
        <w:jc w:val="both"/>
        <w:rPr>
          <w:sz w:val="28"/>
          <w:szCs w:val="28"/>
        </w:rPr>
      </w:pPr>
      <w:r w:rsidRPr="00826CF7">
        <w:rPr>
          <w:sz w:val="28"/>
          <w:szCs w:val="28"/>
        </w:rPr>
        <w:t>Таким образом, общая численность учащихся основной школы, обучающихся по ФГОС, в соответствии с данными федерального мониторинга составляет 3 462 человека/45,5% в общей численности учащихся основной школы в общеобразовательных организациях.</w:t>
      </w:r>
    </w:p>
    <w:p w:rsidR="00DC4B12" w:rsidRPr="00826CF7" w:rsidRDefault="00DC4B12" w:rsidP="00DC4B12">
      <w:pPr>
        <w:tabs>
          <w:tab w:val="left" w:pos="540"/>
          <w:tab w:val="left" w:pos="1080"/>
        </w:tabs>
        <w:spacing w:after="240"/>
        <w:ind w:firstLine="540"/>
        <w:jc w:val="both"/>
        <w:rPr>
          <w:sz w:val="28"/>
          <w:szCs w:val="28"/>
        </w:rPr>
      </w:pPr>
      <w:r w:rsidRPr="00826CF7">
        <w:rPr>
          <w:sz w:val="28"/>
          <w:szCs w:val="28"/>
        </w:rPr>
        <w:lastRenderedPageBreak/>
        <w:t xml:space="preserve">Кроме того, в 2014 году МБОУ «СОШ №13  с углубленным изучением отдельных предметов» и МБОУ «СОШ </w:t>
      </w:r>
      <w:proofErr w:type="spellStart"/>
      <w:r w:rsidRPr="00826CF7">
        <w:rPr>
          <w:sz w:val="28"/>
          <w:szCs w:val="28"/>
        </w:rPr>
        <w:t>г</w:t>
      </w:r>
      <w:proofErr w:type="gramStart"/>
      <w:r w:rsidRPr="00826CF7">
        <w:rPr>
          <w:sz w:val="28"/>
          <w:szCs w:val="28"/>
        </w:rPr>
        <w:t>.С</w:t>
      </w:r>
      <w:proofErr w:type="gramEnd"/>
      <w:r w:rsidRPr="00826CF7">
        <w:rPr>
          <w:sz w:val="28"/>
          <w:szCs w:val="28"/>
        </w:rPr>
        <w:t>ветогорска</w:t>
      </w:r>
      <w:proofErr w:type="spellEnd"/>
      <w:r w:rsidRPr="00826CF7">
        <w:rPr>
          <w:sz w:val="28"/>
          <w:szCs w:val="28"/>
        </w:rPr>
        <w:t xml:space="preserve">» продолжают подготовку к введению федерального государственного образовательного стандарта среднего  общего образования. </w:t>
      </w:r>
    </w:p>
    <w:p w:rsidR="00DC4B12" w:rsidRDefault="00DC4B12" w:rsidP="00DC4B12">
      <w:pPr>
        <w:autoSpaceDE w:val="0"/>
        <w:autoSpaceDN w:val="0"/>
        <w:adjustRightInd w:val="0"/>
        <w:spacing w:after="240"/>
        <w:ind w:firstLine="567"/>
        <w:jc w:val="both"/>
        <w:rPr>
          <w:sz w:val="28"/>
          <w:szCs w:val="28"/>
        </w:rPr>
      </w:pPr>
      <w:r w:rsidRPr="004E62A4">
        <w:rPr>
          <w:sz w:val="28"/>
          <w:szCs w:val="28"/>
        </w:rPr>
        <w:t>Работа по введению федеральных государственных образовательных стандартов на территории МО «Выборгский район» Ленинградской области осуществлялась под руководством муниципального координационного совета по введению ФГОС общего образования, на заседаниях которого проводится экспертиза инновационных продуктов, обсуждение проблем, возникающих в ходе работы, обмен имеющимся положительным опытом.</w:t>
      </w:r>
    </w:p>
    <w:p w:rsidR="00DC4B12" w:rsidRPr="00F81F78" w:rsidRDefault="00DC4B12" w:rsidP="00DC4B12">
      <w:pPr>
        <w:ind w:firstLine="567"/>
        <w:jc w:val="both"/>
        <w:rPr>
          <w:sz w:val="28"/>
          <w:szCs w:val="28"/>
        </w:rPr>
      </w:pPr>
      <w:r w:rsidRPr="00F81F78">
        <w:rPr>
          <w:sz w:val="28"/>
          <w:szCs w:val="28"/>
        </w:rPr>
        <w:t>С целью выполнения плана-графика мероприятий по обеспечению введения федеральных государственных образовательных стандартов общего образования на 2014 год в Выборгском районе осуществлялась планомерная системная работа по следующим направлениям:</w:t>
      </w:r>
    </w:p>
    <w:p w:rsidR="00DC4B12" w:rsidRPr="00F81F78" w:rsidRDefault="00DC4B12" w:rsidP="00DC4B12">
      <w:pPr>
        <w:jc w:val="both"/>
        <w:rPr>
          <w:sz w:val="28"/>
          <w:szCs w:val="28"/>
        </w:rPr>
      </w:pPr>
      <w:r w:rsidRPr="00F81F78">
        <w:rPr>
          <w:sz w:val="28"/>
          <w:szCs w:val="28"/>
        </w:rPr>
        <w:t>- нормативно-правовое обеспечение введения ФГОС общего образования</w:t>
      </w:r>
    </w:p>
    <w:p w:rsidR="00DC4B12" w:rsidRPr="00F81F78" w:rsidRDefault="00DC4B12" w:rsidP="00DC4B12">
      <w:pPr>
        <w:jc w:val="both"/>
        <w:rPr>
          <w:sz w:val="28"/>
          <w:szCs w:val="28"/>
        </w:rPr>
      </w:pPr>
      <w:r w:rsidRPr="00F81F78">
        <w:rPr>
          <w:sz w:val="28"/>
          <w:szCs w:val="28"/>
        </w:rPr>
        <w:t>- организационное обеспечение введения ФГОС общего образования</w:t>
      </w:r>
    </w:p>
    <w:p w:rsidR="00DC4B12" w:rsidRPr="00F81F78" w:rsidRDefault="00DC4B12" w:rsidP="00DC4B12">
      <w:pPr>
        <w:jc w:val="both"/>
        <w:rPr>
          <w:sz w:val="28"/>
          <w:szCs w:val="28"/>
        </w:rPr>
      </w:pPr>
      <w:r w:rsidRPr="00F81F78">
        <w:rPr>
          <w:sz w:val="28"/>
          <w:szCs w:val="28"/>
        </w:rPr>
        <w:t>- информационное обеспечение</w:t>
      </w:r>
    </w:p>
    <w:p w:rsidR="00DC4B12" w:rsidRPr="00F81F78" w:rsidRDefault="00DC4B12" w:rsidP="00DC4B12">
      <w:pPr>
        <w:jc w:val="both"/>
        <w:rPr>
          <w:sz w:val="28"/>
          <w:szCs w:val="28"/>
        </w:rPr>
      </w:pPr>
      <w:r w:rsidRPr="00F81F78">
        <w:rPr>
          <w:sz w:val="28"/>
          <w:szCs w:val="28"/>
        </w:rPr>
        <w:t>- методическое обеспечение</w:t>
      </w:r>
    </w:p>
    <w:p w:rsidR="00DC4B12" w:rsidRPr="00F81F78" w:rsidRDefault="00DC4B12" w:rsidP="00DC4B12">
      <w:pPr>
        <w:spacing w:after="240"/>
        <w:jc w:val="both"/>
        <w:rPr>
          <w:sz w:val="28"/>
          <w:szCs w:val="28"/>
        </w:rPr>
      </w:pPr>
      <w:r w:rsidRPr="00F81F78">
        <w:rPr>
          <w:sz w:val="28"/>
          <w:szCs w:val="28"/>
        </w:rPr>
        <w:t>- повышение квалификации управленческих и педагогических кадров.</w:t>
      </w:r>
    </w:p>
    <w:p w:rsidR="00DC4B12" w:rsidRDefault="00DC4B12" w:rsidP="00DC4B12">
      <w:pPr>
        <w:spacing w:after="240"/>
        <w:ind w:firstLine="708"/>
        <w:jc w:val="both"/>
        <w:rPr>
          <w:sz w:val="28"/>
          <w:szCs w:val="28"/>
        </w:rPr>
      </w:pPr>
      <w:r w:rsidRPr="00F81F78">
        <w:rPr>
          <w:sz w:val="28"/>
          <w:szCs w:val="28"/>
        </w:rPr>
        <w:t>Вопросы введения ФГОС основного общего образования рассматривались в рамках следующих мероприятий</w:t>
      </w:r>
      <w:r>
        <w:rPr>
          <w:sz w:val="28"/>
          <w:szCs w:val="28"/>
        </w:rPr>
        <w:t xml:space="preserve"> для руководителей общеобразовательных организаций</w:t>
      </w:r>
      <w:r w:rsidRPr="00F81F78">
        <w:rPr>
          <w:sz w:val="28"/>
          <w:szCs w:val="28"/>
        </w:rPr>
        <w:t>:</w:t>
      </w:r>
    </w:p>
    <w:p w:rsidR="00DC4B12" w:rsidRDefault="00DC4B12" w:rsidP="00DC4B12">
      <w:pPr>
        <w:spacing w:after="240"/>
        <w:ind w:firstLine="708"/>
        <w:jc w:val="both"/>
        <w:rPr>
          <w:sz w:val="28"/>
          <w:szCs w:val="28"/>
        </w:rPr>
      </w:pPr>
      <w:r>
        <w:rPr>
          <w:sz w:val="28"/>
          <w:szCs w:val="28"/>
        </w:rPr>
        <w:t>- совещание заместителей директоров по учебно-воспитательной работе по теме «Планирование деятельности общеобразовательной организации и контроль результатов введения ФГОС общего образования на основе использования ресурсов Федерального электронного мониторинга КПМО» (февраль 2014г.)</w:t>
      </w:r>
    </w:p>
    <w:p w:rsidR="00DC4B12" w:rsidRPr="000B2645" w:rsidRDefault="00DC4B12" w:rsidP="00DC4B12">
      <w:pPr>
        <w:spacing w:after="240"/>
        <w:ind w:firstLine="708"/>
        <w:jc w:val="both"/>
        <w:rPr>
          <w:color w:val="FF0000"/>
          <w:sz w:val="28"/>
          <w:szCs w:val="28"/>
        </w:rPr>
      </w:pPr>
      <w:r>
        <w:rPr>
          <w:sz w:val="28"/>
          <w:szCs w:val="28"/>
        </w:rPr>
        <w:t>- семинар «</w:t>
      </w:r>
      <w:r w:rsidRPr="00F63295">
        <w:rPr>
          <w:sz w:val="28"/>
          <w:szCs w:val="28"/>
        </w:rPr>
        <w:t>Профессиональный стандарт педагога</w:t>
      </w:r>
      <w:r>
        <w:rPr>
          <w:sz w:val="28"/>
          <w:szCs w:val="28"/>
        </w:rPr>
        <w:t>»</w:t>
      </w:r>
      <w:r w:rsidRPr="00F63295">
        <w:rPr>
          <w:sz w:val="28"/>
          <w:szCs w:val="28"/>
        </w:rPr>
        <w:t xml:space="preserve"> (декабрь 2014 г.)</w:t>
      </w:r>
    </w:p>
    <w:p w:rsidR="00DC4B12" w:rsidRPr="00F81F78" w:rsidRDefault="00DC4B12" w:rsidP="00DC4B12">
      <w:pPr>
        <w:spacing w:after="240"/>
        <w:ind w:firstLine="708"/>
        <w:jc w:val="both"/>
        <w:rPr>
          <w:sz w:val="28"/>
          <w:szCs w:val="28"/>
        </w:rPr>
      </w:pPr>
      <w:r w:rsidRPr="00F81F78">
        <w:rPr>
          <w:sz w:val="28"/>
          <w:szCs w:val="28"/>
        </w:rPr>
        <w:t>В 2014 году продолжена информационная разъяснительная работа по вопросам введения ФГОС общего образования. Информация доводилась до сведения общественности  через средства массовой информации (газета «Выборг», газета «Реквизит», Выборгская телекомпания медиа-группа «Наш город»). В общеобразовательных учреждениях оформлены стенды, проводились тематические родительские собрания.</w:t>
      </w:r>
    </w:p>
    <w:p w:rsidR="00DC4B12" w:rsidRPr="001840B3" w:rsidRDefault="00DC4B12" w:rsidP="00DC4B12">
      <w:pPr>
        <w:ind w:firstLine="708"/>
        <w:jc w:val="both"/>
        <w:rPr>
          <w:sz w:val="28"/>
          <w:szCs w:val="28"/>
        </w:rPr>
      </w:pPr>
      <w:r w:rsidRPr="001840B3">
        <w:rPr>
          <w:sz w:val="28"/>
          <w:szCs w:val="28"/>
        </w:rPr>
        <w:t xml:space="preserve">В Выборгском районе </w:t>
      </w:r>
      <w:proofErr w:type="gramStart"/>
      <w:r w:rsidRPr="001840B3">
        <w:rPr>
          <w:sz w:val="28"/>
          <w:szCs w:val="28"/>
        </w:rPr>
        <w:t>накоплен</w:t>
      </w:r>
      <w:proofErr w:type="gramEnd"/>
      <w:r w:rsidRPr="001840B3">
        <w:rPr>
          <w:sz w:val="28"/>
          <w:szCs w:val="28"/>
        </w:rPr>
        <w:t xml:space="preserve"> внеурочная деятельность обучающихся проходит  с использованием различных моделей организации. Для оценки достижений обучающихся используются проектные, творческие исследовательские работы, а также механизмы накопительной оценки (портфолио).</w:t>
      </w:r>
    </w:p>
    <w:p w:rsidR="00DC4B12" w:rsidRPr="001840B3" w:rsidRDefault="00DC4B12" w:rsidP="00DC4B12">
      <w:pPr>
        <w:ind w:firstLine="708"/>
        <w:jc w:val="both"/>
        <w:rPr>
          <w:sz w:val="28"/>
          <w:szCs w:val="28"/>
        </w:rPr>
      </w:pPr>
      <w:r w:rsidRPr="001840B3">
        <w:rPr>
          <w:sz w:val="28"/>
          <w:szCs w:val="28"/>
        </w:rPr>
        <w:lastRenderedPageBreak/>
        <w:t xml:space="preserve">В соответствии с планом работы комитета образования </w:t>
      </w:r>
      <w:r>
        <w:rPr>
          <w:sz w:val="28"/>
          <w:szCs w:val="28"/>
        </w:rPr>
        <w:t xml:space="preserve">систематически </w:t>
      </w:r>
      <w:r w:rsidRPr="001840B3">
        <w:rPr>
          <w:sz w:val="28"/>
          <w:szCs w:val="28"/>
        </w:rPr>
        <w:t>проводился мониторинг готовности общеобразовательных учреждений к введению ФГОС, а также тематический мониторинг «Организация работы общеобразовательного учреждения в условиях введения и реализации федеральных государственных образовательных стандартов»</w:t>
      </w:r>
    </w:p>
    <w:p w:rsidR="00DC4B12" w:rsidRPr="001840B3" w:rsidRDefault="00DC4B12" w:rsidP="00DC4B12">
      <w:pPr>
        <w:jc w:val="both"/>
        <w:rPr>
          <w:sz w:val="28"/>
          <w:szCs w:val="28"/>
        </w:rPr>
      </w:pPr>
      <w:r w:rsidRPr="00960265">
        <w:rPr>
          <w:color w:val="FF0000"/>
          <w:sz w:val="28"/>
          <w:szCs w:val="28"/>
        </w:rPr>
        <w:t xml:space="preserve"> </w:t>
      </w:r>
      <w:r w:rsidRPr="00960265">
        <w:rPr>
          <w:color w:val="FF0000"/>
          <w:sz w:val="28"/>
          <w:szCs w:val="28"/>
        </w:rPr>
        <w:tab/>
      </w:r>
      <w:r w:rsidRPr="001840B3">
        <w:rPr>
          <w:sz w:val="28"/>
          <w:szCs w:val="28"/>
        </w:rPr>
        <w:t>С целью создания оптимальных условий для развития профессиональной компетентности педагогических кадров, обеспечивающих достижение нового качества образования, решались следующие задачи:</w:t>
      </w:r>
    </w:p>
    <w:p w:rsidR="00DC4B12" w:rsidRPr="001840B3" w:rsidRDefault="00DC4B12" w:rsidP="00DC4B12">
      <w:pPr>
        <w:ind w:left="180" w:right="-427"/>
        <w:jc w:val="both"/>
        <w:rPr>
          <w:sz w:val="28"/>
          <w:szCs w:val="28"/>
        </w:rPr>
      </w:pPr>
      <w:r>
        <w:rPr>
          <w:sz w:val="28"/>
          <w:szCs w:val="28"/>
        </w:rPr>
        <w:t xml:space="preserve">- </w:t>
      </w:r>
      <w:r w:rsidRPr="001840B3">
        <w:rPr>
          <w:sz w:val="28"/>
          <w:szCs w:val="28"/>
        </w:rPr>
        <w:t>изучение потребностей в повышении квалификации педагогов и руководителей;</w:t>
      </w:r>
    </w:p>
    <w:p w:rsidR="00DC4B12" w:rsidRPr="001840B3" w:rsidRDefault="00DC4B12" w:rsidP="00DC4B12">
      <w:pPr>
        <w:ind w:right="-427"/>
        <w:jc w:val="both"/>
        <w:rPr>
          <w:sz w:val="28"/>
          <w:szCs w:val="28"/>
        </w:rPr>
      </w:pPr>
      <w:r>
        <w:rPr>
          <w:sz w:val="28"/>
          <w:szCs w:val="28"/>
        </w:rPr>
        <w:t xml:space="preserve">  - </w:t>
      </w:r>
      <w:r w:rsidRPr="001840B3">
        <w:rPr>
          <w:sz w:val="28"/>
          <w:szCs w:val="28"/>
        </w:rPr>
        <w:t>информационно-методическая поддержка педагогов при внедрении ФГОС;</w:t>
      </w:r>
    </w:p>
    <w:p w:rsidR="00DC4B12" w:rsidRPr="001840B3" w:rsidRDefault="00DC4B12" w:rsidP="00DC4B12">
      <w:pPr>
        <w:ind w:left="180"/>
        <w:jc w:val="both"/>
        <w:rPr>
          <w:sz w:val="28"/>
          <w:szCs w:val="28"/>
        </w:rPr>
      </w:pPr>
      <w:r>
        <w:rPr>
          <w:sz w:val="28"/>
          <w:szCs w:val="28"/>
        </w:rPr>
        <w:t xml:space="preserve">- </w:t>
      </w:r>
      <w:r w:rsidRPr="001840B3">
        <w:rPr>
          <w:sz w:val="28"/>
          <w:szCs w:val="28"/>
        </w:rPr>
        <w:t>создание базы данных (возможностей) для педагогов и руководителей с целью повышения квалификации  через различные формы работы;</w:t>
      </w:r>
    </w:p>
    <w:p w:rsidR="00DC4B12" w:rsidRPr="001840B3" w:rsidRDefault="00DC4B12" w:rsidP="00DC4B12">
      <w:pPr>
        <w:ind w:left="180"/>
        <w:jc w:val="both"/>
        <w:rPr>
          <w:sz w:val="28"/>
          <w:szCs w:val="28"/>
        </w:rPr>
      </w:pPr>
      <w:r>
        <w:rPr>
          <w:sz w:val="28"/>
          <w:szCs w:val="28"/>
        </w:rPr>
        <w:t xml:space="preserve">- </w:t>
      </w:r>
      <w:r w:rsidRPr="001840B3">
        <w:rPr>
          <w:sz w:val="28"/>
          <w:szCs w:val="28"/>
        </w:rPr>
        <w:t>организация информационно-методической поддержки педагогам ОУ и УДОД при прохождении КПК в форме накопительной системы.</w:t>
      </w:r>
    </w:p>
    <w:p w:rsidR="00DC4B12" w:rsidRPr="001840B3" w:rsidRDefault="00DC4B12" w:rsidP="00DC4B12">
      <w:pPr>
        <w:spacing w:after="240"/>
        <w:ind w:left="180"/>
        <w:jc w:val="both"/>
        <w:rPr>
          <w:sz w:val="28"/>
          <w:szCs w:val="28"/>
        </w:rPr>
      </w:pPr>
      <w:r>
        <w:rPr>
          <w:sz w:val="28"/>
          <w:szCs w:val="28"/>
        </w:rPr>
        <w:t xml:space="preserve">- </w:t>
      </w:r>
      <w:r w:rsidRPr="001840B3">
        <w:rPr>
          <w:sz w:val="28"/>
          <w:szCs w:val="28"/>
        </w:rPr>
        <w:t>организация курсов повышения квалификации</w:t>
      </w:r>
    </w:p>
    <w:p w:rsidR="00DC4B12" w:rsidRPr="001840B3" w:rsidRDefault="00DC4B12" w:rsidP="00DC4B12">
      <w:pPr>
        <w:spacing w:after="240"/>
        <w:ind w:firstLine="284"/>
        <w:jc w:val="both"/>
        <w:rPr>
          <w:sz w:val="28"/>
          <w:szCs w:val="28"/>
        </w:rPr>
      </w:pPr>
      <w:r w:rsidRPr="001840B3">
        <w:rPr>
          <w:sz w:val="28"/>
          <w:szCs w:val="28"/>
        </w:rPr>
        <w:t>С целью повышения квалификации для работников системы образования Выборгского района в 2014 году были организованы следующие курсы:</w:t>
      </w:r>
    </w:p>
    <w:p w:rsidR="00DC4B12" w:rsidRDefault="00DC4B12" w:rsidP="00DC4B12">
      <w:pPr>
        <w:pStyle w:val="a4"/>
        <w:numPr>
          <w:ilvl w:val="0"/>
          <w:numId w:val="10"/>
        </w:numPr>
        <w:tabs>
          <w:tab w:val="left" w:pos="0"/>
        </w:tabs>
        <w:ind w:left="0" w:firstLine="709"/>
        <w:jc w:val="both"/>
      </w:pPr>
      <w:r>
        <w:t xml:space="preserve">Теория </w:t>
      </w:r>
      <w:r w:rsidRPr="007D039D">
        <w:t>и методика преподавания МХК в условиях реализации ФГОС (72 ч.)-29 педагогов;</w:t>
      </w:r>
    </w:p>
    <w:p w:rsidR="00DC4B12" w:rsidRPr="007757F9" w:rsidRDefault="00DC4B12" w:rsidP="00DC4B12">
      <w:pPr>
        <w:pStyle w:val="a4"/>
        <w:numPr>
          <w:ilvl w:val="0"/>
          <w:numId w:val="10"/>
        </w:numPr>
        <w:tabs>
          <w:tab w:val="left" w:pos="0"/>
        </w:tabs>
        <w:ind w:left="0" w:firstLine="709"/>
        <w:jc w:val="both"/>
      </w:pPr>
      <w:r w:rsidRPr="007757F9">
        <w:t>Преподавание модуля ОПК нового учебного к</w:t>
      </w:r>
      <w:r>
        <w:t>урса ОРК и СЭ в контексте ФГОС</w:t>
      </w:r>
      <w:r w:rsidRPr="007757F9">
        <w:t xml:space="preserve"> (72 часа) (на базе духовно-просветительского центра «ЕВАНГЕЛИУМ» при </w:t>
      </w:r>
      <w:proofErr w:type="gramStart"/>
      <w:r w:rsidRPr="007757F9">
        <w:t>Свято-Ильинском</w:t>
      </w:r>
      <w:proofErr w:type="gramEnd"/>
      <w:r w:rsidRPr="007757F9">
        <w:t xml:space="preserve"> храме в г. Выборге при поддержке</w:t>
      </w:r>
      <w:r>
        <w:t xml:space="preserve"> ЛОИРО) - 34 педагога;</w:t>
      </w:r>
    </w:p>
    <w:p w:rsidR="00DC4B12" w:rsidRDefault="00DC4B12" w:rsidP="00DC4B12">
      <w:pPr>
        <w:pStyle w:val="a4"/>
        <w:numPr>
          <w:ilvl w:val="0"/>
          <w:numId w:val="11"/>
        </w:numPr>
        <w:tabs>
          <w:tab w:val="left" w:pos="0"/>
        </w:tabs>
        <w:ind w:left="0" w:firstLine="709"/>
        <w:jc w:val="both"/>
      </w:pPr>
      <w:r w:rsidRPr="007D039D">
        <w:t>«Управление образовательной организацией в условиях реализации федеральных государственных образ</w:t>
      </w:r>
      <w:r>
        <w:t>овательных стандартов» (72 часа) (на базе государственного автономного учреждения</w:t>
      </w:r>
      <w:r w:rsidRPr="007D039D">
        <w:t xml:space="preserve"> Калининградской области дополнительного профессионального образования</w:t>
      </w:r>
      <w:r>
        <w:t xml:space="preserve"> </w:t>
      </w:r>
      <w:r w:rsidRPr="007D039D">
        <w:t>«Институт развития образования»</w:t>
      </w:r>
      <w:r>
        <w:t>)</w:t>
      </w:r>
      <w:r w:rsidRPr="007757F9">
        <w:t xml:space="preserve"> </w:t>
      </w:r>
      <w:r>
        <w:t>- 34 руководителя;</w:t>
      </w:r>
    </w:p>
    <w:p w:rsidR="00DC4B12" w:rsidRPr="002009BD" w:rsidRDefault="00DC4B12" w:rsidP="00DC4B12">
      <w:pPr>
        <w:pStyle w:val="a4"/>
        <w:numPr>
          <w:ilvl w:val="0"/>
          <w:numId w:val="11"/>
        </w:numPr>
        <w:spacing w:after="240"/>
        <w:jc w:val="both"/>
        <w:rPr>
          <w:rFonts w:eastAsia="Calibri"/>
          <w:lang w:eastAsia="en-US"/>
        </w:rPr>
      </w:pPr>
      <w:r w:rsidRPr="007757F9">
        <w:rPr>
          <w:rFonts w:eastAsia="Calibri"/>
          <w:lang w:eastAsia="en-US"/>
        </w:rPr>
        <w:t>«Сохранение и укрепление здоровья участников образовательного процесса в соответствии с требован</w:t>
      </w:r>
      <w:r>
        <w:rPr>
          <w:rFonts w:eastAsia="Calibri"/>
          <w:lang w:eastAsia="en-US"/>
        </w:rPr>
        <w:t>иями  ФГОС» (72 часа) - 34 педагога.</w:t>
      </w:r>
    </w:p>
    <w:p w:rsidR="00DC4B12" w:rsidRPr="004E62A4" w:rsidRDefault="00DC4B12" w:rsidP="00DC4B12">
      <w:pPr>
        <w:spacing w:after="240"/>
        <w:ind w:firstLine="360"/>
        <w:jc w:val="both"/>
        <w:rPr>
          <w:i/>
          <w:sz w:val="28"/>
          <w:szCs w:val="28"/>
        </w:rPr>
      </w:pPr>
      <w:r>
        <w:rPr>
          <w:sz w:val="28"/>
          <w:szCs w:val="28"/>
        </w:rPr>
        <w:t>Таким образом,  с</w:t>
      </w:r>
      <w:r w:rsidRPr="004E62A4">
        <w:rPr>
          <w:sz w:val="28"/>
          <w:szCs w:val="28"/>
        </w:rPr>
        <w:t xml:space="preserve"> целью обеспечения готовности педагогических кадров к переходу на новые образовательные стандарты</w:t>
      </w:r>
      <w:r w:rsidRPr="004E62A4">
        <w:rPr>
          <w:i/>
          <w:sz w:val="28"/>
          <w:szCs w:val="28"/>
        </w:rPr>
        <w:t xml:space="preserve">  </w:t>
      </w:r>
      <w:r w:rsidRPr="004E62A4">
        <w:rPr>
          <w:sz w:val="28"/>
          <w:szCs w:val="28"/>
        </w:rPr>
        <w:t xml:space="preserve">прошли повышение квалификации или профессиональную переподготовку  для работы в соответствии с ФГОС 1 241 человек, что составляет 96,73% учителей и руководителей общеобразовательных организаций. </w:t>
      </w:r>
    </w:p>
    <w:p w:rsidR="00DC4B12" w:rsidRDefault="00DC4B12" w:rsidP="00DC4B12">
      <w:pPr>
        <w:spacing w:after="240"/>
        <w:ind w:left="-567" w:firstLine="567"/>
        <w:jc w:val="both"/>
        <w:rPr>
          <w:color w:val="FF0000"/>
          <w:sz w:val="28"/>
          <w:szCs w:val="28"/>
        </w:rPr>
      </w:pPr>
      <w:r w:rsidRPr="001840B3">
        <w:rPr>
          <w:sz w:val="28"/>
          <w:szCs w:val="28"/>
        </w:rPr>
        <w:t>В 2014 году большое внимание уделялось качеству  проведения урока. Основные проблемы образовательных учреждений во введении ФГОС - это отсутствие сформированной системы оценки качества преподавания, трудности педагогических кадров в преподавании по-новому, новая организация учебной деятельности.</w:t>
      </w:r>
      <w:r w:rsidRPr="00960265">
        <w:rPr>
          <w:color w:val="FF0000"/>
          <w:sz w:val="28"/>
          <w:szCs w:val="28"/>
        </w:rPr>
        <w:t xml:space="preserve"> </w:t>
      </w:r>
    </w:p>
    <w:p w:rsidR="00DC4B12" w:rsidRDefault="00DC4B12" w:rsidP="00DC4B12">
      <w:pPr>
        <w:spacing w:after="240"/>
        <w:ind w:left="-567" w:firstLine="567"/>
        <w:jc w:val="both"/>
        <w:rPr>
          <w:sz w:val="28"/>
          <w:szCs w:val="28"/>
        </w:rPr>
      </w:pPr>
      <w:r w:rsidRPr="001840B3">
        <w:rPr>
          <w:sz w:val="28"/>
          <w:szCs w:val="28"/>
        </w:rPr>
        <w:t>Методистами центра были организованы семинары для педагогов предметников:</w:t>
      </w:r>
    </w:p>
    <w:p w:rsidR="00DC4B12" w:rsidRDefault="00DC4B12" w:rsidP="00DC4B12">
      <w:pPr>
        <w:pStyle w:val="a4"/>
        <w:numPr>
          <w:ilvl w:val="0"/>
          <w:numId w:val="18"/>
        </w:numPr>
        <w:spacing w:after="240"/>
        <w:jc w:val="both"/>
      </w:pPr>
      <w:r w:rsidRPr="002009BD">
        <w:t>«Проектирование урока в условиях реализации ФГОС НОО»;</w:t>
      </w:r>
    </w:p>
    <w:p w:rsidR="00DC4B12" w:rsidRDefault="00DC4B12" w:rsidP="00DC4B12">
      <w:pPr>
        <w:pStyle w:val="a4"/>
        <w:numPr>
          <w:ilvl w:val="0"/>
          <w:numId w:val="18"/>
        </w:numPr>
        <w:spacing w:after="240"/>
        <w:jc w:val="both"/>
      </w:pPr>
      <w:r>
        <w:lastRenderedPageBreak/>
        <w:t>«Реализация ФГОС ООО на уроках математики»;</w:t>
      </w:r>
    </w:p>
    <w:p w:rsidR="00DC4B12" w:rsidRDefault="00DC4B12" w:rsidP="00DC4B12">
      <w:pPr>
        <w:pStyle w:val="a4"/>
        <w:numPr>
          <w:ilvl w:val="0"/>
          <w:numId w:val="18"/>
        </w:numPr>
        <w:spacing w:after="240"/>
        <w:jc w:val="both"/>
      </w:pPr>
      <w:r>
        <w:t>«Требования к современному уроку в условиях введения ФГОС нового поколения»</w:t>
      </w:r>
    </w:p>
    <w:p w:rsidR="00DC4B12" w:rsidRDefault="00DC4B12" w:rsidP="00DC4B12">
      <w:pPr>
        <w:pStyle w:val="a4"/>
        <w:numPr>
          <w:ilvl w:val="0"/>
          <w:numId w:val="18"/>
        </w:numPr>
        <w:spacing w:after="240"/>
        <w:jc w:val="both"/>
      </w:pPr>
      <w:r>
        <w:t>«Организация контрольно-оценочной деятельности в условиях реализации ФГОС НОО»</w:t>
      </w:r>
    </w:p>
    <w:p w:rsidR="00DC4B12" w:rsidRDefault="00DC4B12" w:rsidP="00DC4B12">
      <w:pPr>
        <w:pStyle w:val="a4"/>
        <w:numPr>
          <w:ilvl w:val="0"/>
          <w:numId w:val="18"/>
        </w:numPr>
        <w:spacing w:after="240"/>
        <w:jc w:val="both"/>
      </w:pPr>
      <w:r>
        <w:t>«Особенности преподавания музыки в условиях введения ФГОС»</w:t>
      </w:r>
    </w:p>
    <w:p w:rsidR="00DC4B12" w:rsidRDefault="00DC4B12" w:rsidP="00DC4B12">
      <w:pPr>
        <w:pStyle w:val="a4"/>
        <w:numPr>
          <w:ilvl w:val="0"/>
          <w:numId w:val="18"/>
        </w:numPr>
        <w:spacing w:after="240"/>
        <w:jc w:val="both"/>
      </w:pPr>
      <w:r>
        <w:t>«Преподавание математики в соответствии с требования ФГОС ООО»</w:t>
      </w:r>
    </w:p>
    <w:p w:rsidR="00DC4B12" w:rsidRDefault="00DC4B12" w:rsidP="00DC4B12">
      <w:pPr>
        <w:pStyle w:val="a4"/>
        <w:numPr>
          <w:ilvl w:val="0"/>
          <w:numId w:val="18"/>
        </w:numPr>
        <w:spacing w:after="240"/>
        <w:jc w:val="both"/>
      </w:pPr>
      <w:r>
        <w:t>«ИОС УМК «Сферы. История России» как инструмент реализации требований ФГОС ООО»</w:t>
      </w:r>
    </w:p>
    <w:p w:rsidR="00DC4B12" w:rsidRDefault="00DC4B12" w:rsidP="00DC4B12">
      <w:pPr>
        <w:pStyle w:val="a4"/>
        <w:numPr>
          <w:ilvl w:val="0"/>
          <w:numId w:val="18"/>
        </w:numPr>
        <w:spacing w:after="240"/>
        <w:jc w:val="both"/>
      </w:pPr>
      <w:r>
        <w:t>«Осваиваем ФГОС»</w:t>
      </w:r>
    </w:p>
    <w:p w:rsidR="00DC4B12" w:rsidRDefault="00DC4B12" w:rsidP="00DC4B12">
      <w:pPr>
        <w:pStyle w:val="a4"/>
        <w:numPr>
          <w:ilvl w:val="0"/>
          <w:numId w:val="18"/>
        </w:numPr>
        <w:spacing w:after="240"/>
        <w:jc w:val="both"/>
      </w:pPr>
      <w:r>
        <w:t>«Новые образовательные технологии в условиях реализации ФГОС ООО по информатике»</w:t>
      </w:r>
    </w:p>
    <w:p w:rsidR="00DC4B12" w:rsidRDefault="00DC4B12" w:rsidP="00DC4B12">
      <w:pPr>
        <w:pStyle w:val="a4"/>
        <w:numPr>
          <w:ilvl w:val="0"/>
          <w:numId w:val="18"/>
        </w:numPr>
        <w:spacing w:after="240"/>
        <w:jc w:val="both"/>
      </w:pPr>
      <w:r>
        <w:t>«Системно-</w:t>
      </w:r>
      <w:proofErr w:type="spellStart"/>
      <w:r>
        <w:t>деятельностный</w:t>
      </w:r>
      <w:proofErr w:type="spellEnd"/>
      <w:r>
        <w:t xml:space="preserve"> подход </w:t>
      </w:r>
      <w:proofErr w:type="gramStart"/>
      <w:r>
        <w:t>–м</w:t>
      </w:r>
      <w:proofErr w:type="gramEnd"/>
      <w:r>
        <w:t>етодологическая основа ФГОС»</w:t>
      </w:r>
    </w:p>
    <w:p w:rsidR="00DC4B12" w:rsidRDefault="00DC4B12" w:rsidP="00DC4B12">
      <w:pPr>
        <w:pStyle w:val="a4"/>
        <w:numPr>
          <w:ilvl w:val="0"/>
          <w:numId w:val="18"/>
        </w:numPr>
        <w:spacing w:after="240"/>
        <w:jc w:val="both"/>
      </w:pPr>
      <w:r>
        <w:t>«Оценка качества начального общего образовани</w:t>
      </w:r>
      <w:proofErr w:type="gramStart"/>
      <w:r>
        <w:t>я(</w:t>
      </w:r>
      <w:proofErr w:type="gramEnd"/>
      <w:r>
        <w:t>ФГОС): основные подходы, процедуры, инструментарий</w:t>
      </w:r>
    </w:p>
    <w:p w:rsidR="00DC4B12" w:rsidRPr="00131431" w:rsidRDefault="00DC4B12" w:rsidP="00DC4B12">
      <w:pPr>
        <w:pStyle w:val="a4"/>
        <w:spacing w:after="240"/>
        <w:jc w:val="both"/>
      </w:pPr>
    </w:p>
    <w:p w:rsidR="00DC4B12" w:rsidRDefault="00DC4B12" w:rsidP="00DC4B12">
      <w:pPr>
        <w:spacing w:after="200"/>
        <w:ind w:left="720"/>
        <w:jc w:val="both"/>
        <w:rPr>
          <w:sz w:val="28"/>
          <w:szCs w:val="28"/>
        </w:rPr>
      </w:pPr>
      <w:r w:rsidRPr="004E62A4">
        <w:rPr>
          <w:sz w:val="28"/>
          <w:szCs w:val="28"/>
        </w:rPr>
        <w:t>Развитие региональной  системы оценки качества образования</w:t>
      </w:r>
    </w:p>
    <w:p w:rsidR="00DC4B12" w:rsidRPr="004E62A4" w:rsidRDefault="00DC4B12" w:rsidP="00DC4B12">
      <w:pPr>
        <w:spacing w:after="200"/>
        <w:ind w:firstLine="360"/>
        <w:jc w:val="both"/>
        <w:rPr>
          <w:sz w:val="28"/>
          <w:szCs w:val="28"/>
        </w:rPr>
      </w:pPr>
      <w:r>
        <w:rPr>
          <w:sz w:val="28"/>
          <w:szCs w:val="28"/>
        </w:rPr>
        <w:t xml:space="preserve">В Выборгском районе Ленинградской области создаются  условия для перехода на модель общероссийской (электронной) системы оценки качества общего образования, охватывающую федеральный, региональный, муниципальный уровни, а также уровень общеобразовательных организаций. </w:t>
      </w:r>
    </w:p>
    <w:p w:rsidR="00DC4B12" w:rsidRPr="00E75192" w:rsidRDefault="00DC4B12" w:rsidP="00DC4B12">
      <w:pPr>
        <w:spacing w:after="240"/>
        <w:ind w:firstLine="360"/>
        <w:jc w:val="both"/>
        <w:rPr>
          <w:sz w:val="28"/>
          <w:szCs w:val="28"/>
        </w:rPr>
      </w:pPr>
      <w:r w:rsidRPr="00E75192">
        <w:rPr>
          <w:sz w:val="28"/>
          <w:szCs w:val="28"/>
        </w:rPr>
        <w:t xml:space="preserve">Четыре общеобразовательных организации осуществляют работу по апробации моделей проведения процедур оценки качества начального образования (МБОУ «Гимназия №11», МБОУ «СОШ №8 </w:t>
      </w:r>
      <w:proofErr w:type="spellStart"/>
      <w:r w:rsidRPr="00E75192">
        <w:rPr>
          <w:sz w:val="28"/>
          <w:szCs w:val="28"/>
        </w:rPr>
        <w:t>г</w:t>
      </w:r>
      <w:proofErr w:type="gramStart"/>
      <w:r w:rsidRPr="00E75192">
        <w:rPr>
          <w:sz w:val="28"/>
          <w:szCs w:val="28"/>
        </w:rPr>
        <w:t>.В</w:t>
      </w:r>
      <w:proofErr w:type="gramEnd"/>
      <w:r w:rsidRPr="00E75192">
        <w:rPr>
          <w:sz w:val="28"/>
          <w:szCs w:val="28"/>
        </w:rPr>
        <w:t>ыборга</w:t>
      </w:r>
      <w:proofErr w:type="spellEnd"/>
      <w:r w:rsidRPr="00E75192">
        <w:rPr>
          <w:sz w:val="28"/>
          <w:szCs w:val="28"/>
        </w:rPr>
        <w:t>», МБОУ «</w:t>
      </w:r>
      <w:proofErr w:type="spellStart"/>
      <w:r w:rsidRPr="00E75192">
        <w:rPr>
          <w:sz w:val="28"/>
          <w:szCs w:val="28"/>
        </w:rPr>
        <w:t>Каменногорская</w:t>
      </w:r>
      <w:proofErr w:type="spellEnd"/>
      <w:r w:rsidRPr="00E75192">
        <w:rPr>
          <w:sz w:val="28"/>
          <w:szCs w:val="28"/>
        </w:rPr>
        <w:t xml:space="preserve"> СОШ», МБОУ «Первомайская СОШ»). </w:t>
      </w:r>
    </w:p>
    <w:p w:rsidR="00DC4B12" w:rsidRDefault="00DC4B12" w:rsidP="00DC4B12">
      <w:pPr>
        <w:spacing w:after="240"/>
        <w:ind w:firstLine="360"/>
        <w:jc w:val="both"/>
        <w:rPr>
          <w:sz w:val="28"/>
          <w:szCs w:val="28"/>
        </w:rPr>
      </w:pPr>
      <w:r>
        <w:rPr>
          <w:sz w:val="28"/>
          <w:szCs w:val="28"/>
        </w:rPr>
        <w:t xml:space="preserve">Кроме того, приняли участие в мониторинге качества начального общего образования регионального уровня МБОУ «Гимназия», МБОУ «СОШ №7», МБОУ «СОШ </w:t>
      </w:r>
      <w:proofErr w:type="spellStart"/>
      <w:r>
        <w:rPr>
          <w:sz w:val="28"/>
          <w:szCs w:val="28"/>
        </w:rPr>
        <w:t>г</w:t>
      </w:r>
      <w:proofErr w:type="gramStart"/>
      <w:r>
        <w:rPr>
          <w:sz w:val="28"/>
          <w:szCs w:val="28"/>
        </w:rPr>
        <w:t>.С</w:t>
      </w:r>
      <w:proofErr w:type="gramEnd"/>
      <w:r>
        <w:rPr>
          <w:sz w:val="28"/>
          <w:szCs w:val="28"/>
        </w:rPr>
        <w:t>ветогорска</w:t>
      </w:r>
      <w:proofErr w:type="spellEnd"/>
      <w:r>
        <w:rPr>
          <w:sz w:val="28"/>
          <w:szCs w:val="28"/>
        </w:rPr>
        <w:t>», МБОУ «</w:t>
      </w:r>
      <w:proofErr w:type="spellStart"/>
      <w:r>
        <w:rPr>
          <w:sz w:val="28"/>
          <w:szCs w:val="28"/>
        </w:rPr>
        <w:t>Каменногорский</w:t>
      </w:r>
      <w:proofErr w:type="spellEnd"/>
      <w:r>
        <w:rPr>
          <w:sz w:val="28"/>
          <w:szCs w:val="28"/>
        </w:rPr>
        <w:t xml:space="preserve"> ЦО». Всего – 202 обучающихся четвертых классов.</w:t>
      </w:r>
    </w:p>
    <w:p w:rsidR="00DC4B12" w:rsidRDefault="00DC4B12" w:rsidP="00DC4B12">
      <w:pPr>
        <w:spacing w:after="240"/>
        <w:ind w:firstLine="360"/>
        <w:jc w:val="both"/>
        <w:rPr>
          <w:sz w:val="28"/>
          <w:szCs w:val="28"/>
        </w:rPr>
      </w:pPr>
      <w:r w:rsidRPr="00396E51">
        <w:rPr>
          <w:sz w:val="28"/>
          <w:szCs w:val="28"/>
        </w:rPr>
        <w:t xml:space="preserve">С целью распространения опыта, накопленного в рамках организации мониторинга качества начального общего образования, проведены  информационно-разъяснительные мероприятия для администрации образовательных организаций, учителей и родителей, прошло обобщение и распространение опыта общеобразовательных учреждений, принявших участие в оценочных процедурах. </w:t>
      </w:r>
    </w:p>
    <w:p w:rsidR="00DC4B12" w:rsidRDefault="00DC4B12" w:rsidP="00DC4B12">
      <w:pPr>
        <w:spacing w:after="240"/>
        <w:ind w:firstLine="360"/>
        <w:jc w:val="both"/>
        <w:rPr>
          <w:sz w:val="28"/>
          <w:szCs w:val="28"/>
        </w:rPr>
      </w:pPr>
      <w:r>
        <w:rPr>
          <w:sz w:val="28"/>
          <w:szCs w:val="28"/>
        </w:rPr>
        <w:t>Кроме того, проведено совещание руководителей общеобразовательных организаций по теме «Основные результаты реализации федерального проекта «Апробация инструментария и процедур системной оценки результатов начального общего образования» (январь 2014г.)</w:t>
      </w:r>
    </w:p>
    <w:p w:rsidR="00DC4B12" w:rsidRPr="00E75192" w:rsidRDefault="00DC4B12" w:rsidP="00DC4B12">
      <w:pPr>
        <w:autoSpaceDE w:val="0"/>
        <w:autoSpaceDN w:val="0"/>
        <w:adjustRightInd w:val="0"/>
        <w:spacing w:after="240"/>
        <w:ind w:firstLine="567"/>
        <w:jc w:val="both"/>
        <w:rPr>
          <w:sz w:val="28"/>
          <w:szCs w:val="28"/>
        </w:rPr>
      </w:pPr>
      <w:r w:rsidRPr="00F81F78">
        <w:rPr>
          <w:sz w:val="28"/>
          <w:szCs w:val="28"/>
        </w:rPr>
        <w:lastRenderedPageBreak/>
        <w:t>Образовательные организации Выборгского района активно принимали участие в мероприятиях регионального уровня, а также распространяли свой опыт работы по данному направлению.</w:t>
      </w:r>
      <w:r>
        <w:rPr>
          <w:sz w:val="28"/>
          <w:szCs w:val="28"/>
        </w:rPr>
        <w:t xml:space="preserve"> Так, опыт работы МБОУ «СОШ </w:t>
      </w:r>
      <w:proofErr w:type="spellStart"/>
      <w:r>
        <w:rPr>
          <w:sz w:val="28"/>
          <w:szCs w:val="28"/>
        </w:rPr>
        <w:t>г</w:t>
      </w:r>
      <w:proofErr w:type="gramStart"/>
      <w:r>
        <w:rPr>
          <w:sz w:val="28"/>
          <w:szCs w:val="28"/>
        </w:rPr>
        <w:t>.С</w:t>
      </w:r>
      <w:proofErr w:type="gramEnd"/>
      <w:r>
        <w:rPr>
          <w:sz w:val="28"/>
          <w:szCs w:val="28"/>
        </w:rPr>
        <w:t>ветогорска</w:t>
      </w:r>
      <w:proofErr w:type="spellEnd"/>
      <w:r>
        <w:rPr>
          <w:sz w:val="28"/>
          <w:szCs w:val="28"/>
        </w:rPr>
        <w:t>» по теме «Использование результатов оценки качества начального общего образования в практике работы общеобразовательной организации» был представлен на окружном совещании руководителей образовательных организаций Северо-Западного округа Ленинградской области (ноябрь 2014г.), а также на областном семинаре «Оценка качества начального общего образования: процедуры, инструментарий, подходы к интерпретации результатов» (май 2014г.)</w:t>
      </w:r>
    </w:p>
    <w:p w:rsidR="00DC4B12" w:rsidRPr="002A4901" w:rsidRDefault="00DC4B12" w:rsidP="00DC4B12">
      <w:pPr>
        <w:spacing w:after="240"/>
        <w:ind w:firstLine="360"/>
        <w:jc w:val="both"/>
        <w:rPr>
          <w:sz w:val="28"/>
          <w:szCs w:val="28"/>
        </w:rPr>
      </w:pPr>
      <w:r w:rsidRPr="002A4901">
        <w:rPr>
          <w:sz w:val="28"/>
          <w:szCs w:val="28"/>
        </w:rPr>
        <w:t>Продолжена работа по созданию системы оценки качества образования на муниципальном уровне.</w:t>
      </w:r>
    </w:p>
    <w:p w:rsidR="00DC4B12" w:rsidRDefault="00DC4B12" w:rsidP="00DC4B12">
      <w:pPr>
        <w:spacing w:after="240"/>
        <w:ind w:firstLine="360"/>
        <w:jc w:val="both"/>
        <w:rPr>
          <w:color w:val="FF0000"/>
          <w:sz w:val="28"/>
          <w:szCs w:val="28"/>
        </w:rPr>
      </w:pPr>
      <w:r w:rsidRPr="002A4901">
        <w:rPr>
          <w:sz w:val="28"/>
          <w:szCs w:val="28"/>
        </w:rPr>
        <w:t>Развитие системы оценки качества общего образования такж</w:t>
      </w:r>
      <w:r>
        <w:rPr>
          <w:sz w:val="28"/>
          <w:szCs w:val="28"/>
        </w:rPr>
        <w:t xml:space="preserve">е осуществлялось через </w:t>
      </w:r>
      <w:r w:rsidRPr="002A4901">
        <w:rPr>
          <w:sz w:val="28"/>
          <w:szCs w:val="28"/>
        </w:rPr>
        <w:t xml:space="preserve"> механизмы внешней оценки качества образования</w:t>
      </w:r>
      <w:r>
        <w:rPr>
          <w:sz w:val="28"/>
          <w:szCs w:val="28"/>
        </w:rPr>
        <w:t xml:space="preserve"> в рамках государственной итоговой аттестации по образовательным программам среднего общего и основного общего образования.</w:t>
      </w:r>
    </w:p>
    <w:p w:rsidR="00DC4B12" w:rsidRPr="002A4901" w:rsidRDefault="00DC4B12" w:rsidP="00DC4B12">
      <w:pPr>
        <w:spacing w:after="240"/>
        <w:ind w:firstLine="360"/>
        <w:jc w:val="both"/>
        <w:rPr>
          <w:sz w:val="28"/>
          <w:szCs w:val="28"/>
        </w:rPr>
      </w:pPr>
      <w:r w:rsidRPr="002A4901">
        <w:rPr>
          <w:sz w:val="28"/>
          <w:szCs w:val="28"/>
        </w:rPr>
        <w:t>В 2014 году на территории Выборгского района в едином государственном экзамене приняли участие 648 выпускников 11(12) классов общеобразовательных организаций (99,4% от общей численности обучающихся 11(12) классов). Приняли участие в основном государственном экзамене 1246  выпускников 9 классов, что составляет 93,1% от количества выпускников 9 классов, допущенных к ГИА.</w:t>
      </w:r>
    </w:p>
    <w:p w:rsidR="00DC4B12" w:rsidRPr="00535154" w:rsidRDefault="00DC4B12" w:rsidP="00DC4B12">
      <w:pPr>
        <w:spacing w:after="240"/>
        <w:ind w:firstLine="360"/>
        <w:jc w:val="both"/>
        <w:rPr>
          <w:sz w:val="28"/>
          <w:szCs w:val="28"/>
        </w:rPr>
      </w:pPr>
      <w:r w:rsidRPr="00535154">
        <w:rPr>
          <w:sz w:val="28"/>
          <w:szCs w:val="28"/>
        </w:rPr>
        <w:t xml:space="preserve">В целях </w:t>
      </w:r>
      <w:proofErr w:type="gramStart"/>
      <w:r w:rsidRPr="00535154">
        <w:rPr>
          <w:sz w:val="28"/>
          <w:szCs w:val="28"/>
        </w:rPr>
        <w:t>повышения степени открытости процедуры оценки качества образования</w:t>
      </w:r>
      <w:proofErr w:type="gramEnd"/>
      <w:r w:rsidRPr="00535154">
        <w:rPr>
          <w:sz w:val="28"/>
          <w:szCs w:val="28"/>
        </w:rPr>
        <w:t xml:space="preserve"> в ходе проведения государственной итоговой аттестации выпускников 9,11(12) классов были привлечены и аккредитованы общественные наблюдатели (112 человек)</w:t>
      </w:r>
    </w:p>
    <w:p w:rsidR="00DC4B12" w:rsidRPr="00535154" w:rsidRDefault="00DC4B12" w:rsidP="00DC4B12">
      <w:pPr>
        <w:spacing w:after="240"/>
        <w:ind w:firstLine="360"/>
        <w:jc w:val="both"/>
        <w:rPr>
          <w:sz w:val="28"/>
          <w:szCs w:val="28"/>
        </w:rPr>
      </w:pPr>
      <w:r w:rsidRPr="00535154">
        <w:rPr>
          <w:sz w:val="28"/>
          <w:szCs w:val="28"/>
        </w:rPr>
        <w:t>Представители профессиональных объединений педагогов систематически привлекаются в качестве экспертов региональных и муниципальных предметных и конфликтных комиссий.</w:t>
      </w:r>
    </w:p>
    <w:p w:rsidR="00DC4B12" w:rsidRPr="009B5AF3" w:rsidRDefault="00DC4B12" w:rsidP="00DC4B12">
      <w:pPr>
        <w:jc w:val="both"/>
        <w:rPr>
          <w:b/>
          <w:i/>
          <w:sz w:val="28"/>
          <w:szCs w:val="28"/>
        </w:rPr>
      </w:pPr>
      <w:r w:rsidRPr="009B5AF3">
        <w:rPr>
          <w:b/>
          <w:i/>
          <w:sz w:val="28"/>
          <w:szCs w:val="28"/>
        </w:rPr>
        <w:t>2. Нормативная база, обеспечивающая реализацию направления.</w:t>
      </w:r>
    </w:p>
    <w:p w:rsidR="00DC4B12" w:rsidRPr="00535154" w:rsidRDefault="00DC4B12" w:rsidP="00DC4B12">
      <w:pPr>
        <w:jc w:val="both"/>
        <w:rPr>
          <w:sz w:val="28"/>
          <w:szCs w:val="28"/>
        </w:rPr>
      </w:pPr>
      <w:r w:rsidRPr="00535154">
        <w:rPr>
          <w:sz w:val="28"/>
          <w:szCs w:val="28"/>
        </w:rPr>
        <w:t>- План-график мероприятий по обеспечению введения федеральных государственных образовательных стандартов общего образования на 2014 год (принят на заседании муниципального координационного совета по вопросам организации введения ФГОС общего образования, утвержден председателем комитета образования)</w:t>
      </w:r>
    </w:p>
    <w:p w:rsidR="00DC4B12" w:rsidRPr="00535154" w:rsidRDefault="00DC4B12" w:rsidP="00DC4B12">
      <w:pPr>
        <w:jc w:val="both"/>
        <w:rPr>
          <w:sz w:val="28"/>
          <w:szCs w:val="28"/>
        </w:rPr>
      </w:pPr>
      <w:r w:rsidRPr="00535154">
        <w:rPr>
          <w:sz w:val="28"/>
          <w:szCs w:val="28"/>
        </w:rPr>
        <w:t>- Распоряжение комитета образования администрации МО «Выборгский район» Ленинградской области от 19.09.2013г. №562-р «Об утверждении Положения об экспертно-методическом совете и составе экспертно-методического совета в МО «Выборгский район»</w:t>
      </w:r>
    </w:p>
    <w:p w:rsidR="00DC4B12" w:rsidRPr="00535154" w:rsidRDefault="00DC4B12" w:rsidP="00DC4B12">
      <w:pPr>
        <w:jc w:val="both"/>
        <w:rPr>
          <w:sz w:val="28"/>
          <w:szCs w:val="28"/>
        </w:rPr>
      </w:pPr>
      <w:r w:rsidRPr="00535154">
        <w:rPr>
          <w:sz w:val="28"/>
          <w:szCs w:val="28"/>
        </w:rPr>
        <w:t xml:space="preserve">- Распоряжение комитета образования администрации МО «Выборгский район» Ленинградской области от 10.09.2014г.№450-р «Об утверждении Положения о </w:t>
      </w:r>
      <w:r w:rsidRPr="00535154">
        <w:rPr>
          <w:sz w:val="28"/>
          <w:szCs w:val="28"/>
        </w:rPr>
        <w:lastRenderedPageBreak/>
        <w:t>муниципальном координационном совете по введению ФГОС общего образования и состава координационного совета»</w:t>
      </w:r>
    </w:p>
    <w:p w:rsidR="00DC4B12" w:rsidRPr="00535154" w:rsidRDefault="00DC4B12" w:rsidP="00DC4B12">
      <w:pPr>
        <w:jc w:val="both"/>
        <w:rPr>
          <w:sz w:val="28"/>
          <w:szCs w:val="28"/>
        </w:rPr>
      </w:pPr>
      <w:r w:rsidRPr="00535154">
        <w:rPr>
          <w:sz w:val="28"/>
          <w:szCs w:val="28"/>
        </w:rPr>
        <w:t>- Распоряжение комитета образования администрации МО «Выборгский район» Ленинградской области от 11.04.2014г. №269 «Об организации мониторинга качества начального общего образования в соответствии с требованиями ФГОС начального общего образования в 2014 году»</w:t>
      </w:r>
    </w:p>
    <w:p w:rsidR="00DC4B12" w:rsidRPr="00960265" w:rsidRDefault="00DC4B12" w:rsidP="00DC4B12">
      <w:pPr>
        <w:jc w:val="both"/>
        <w:rPr>
          <w:color w:val="FF0000"/>
          <w:sz w:val="28"/>
          <w:szCs w:val="28"/>
        </w:rPr>
      </w:pPr>
    </w:p>
    <w:p w:rsidR="00DC4B12" w:rsidRPr="009B5AF3" w:rsidRDefault="00DC4B12" w:rsidP="00DC4B12">
      <w:pPr>
        <w:jc w:val="both"/>
        <w:rPr>
          <w:b/>
          <w:i/>
          <w:sz w:val="28"/>
          <w:szCs w:val="28"/>
        </w:rPr>
      </w:pPr>
      <w:r w:rsidRPr="009B5AF3">
        <w:rPr>
          <w:b/>
          <w:i/>
          <w:sz w:val="28"/>
          <w:szCs w:val="28"/>
        </w:rPr>
        <w:t>3. Финансовое обеспечение реализации направления</w:t>
      </w:r>
    </w:p>
    <w:p w:rsidR="00DC4B12" w:rsidRPr="00960265" w:rsidRDefault="00DC4B12" w:rsidP="00DC4B12">
      <w:pPr>
        <w:jc w:val="both"/>
        <w:rPr>
          <w:b/>
          <w:i/>
          <w:color w:val="FF0000"/>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9"/>
        <w:gridCol w:w="3211"/>
        <w:gridCol w:w="1359"/>
        <w:gridCol w:w="1441"/>
        <w:gridCol w:w="1599"/>
        <w:gridCol w:w="1791"/>
      </w:tblGrid>
      <w:tr w:rsidR="00DC4B12" w:rsidRPr="00535154" w:rsidTr="00F52AE1">
        <w:trPr>
          <w:trHeight w:val="259"/>
          <w:jc w:val="center"/>
        </w:trPr>
        <w:tc>
          <w:tcPr>
            <w:tcW w:w="799" w:type="dxa"/>
            <w:vMerge w:val="restart"/>
          </w:tcPr>
          <w:p w:rsidR="00DC4B12" w:rsidRPr="00535154" w:rsidRDefault="00DC4B12" w:rsidP="00F52AE1">
            <w:pPr>
              <w:tabs>
                <w:tab w:val="left" w:pos="1260"/>
              </w:tabs>
              <w:jc w:val="center"/>
              <w:rPr>
                <w:b/>
              </w:rPr>
            </w:pPr>
            <w:r w:rsidRPr="00535154">
              <w:rPr>
                <w:b/>
              </w:rPr>
              <w:t xml:space="preserve">№ </w:t>
            </w:r>
            <w:proofErr w:type="gramStart"/>
            <w:r w:rsidRPr="00535154">
              <w:rPr>
                <w:b/>
              </w:rPr>
              <w:t>п</w:t>
            </w:r>
            <w:proofErr w:type="gramEnd"/>
            <w:r w:rsidRPr="00535154">
              <w:rPr>
                <w:b/>
              </w:rPr>
              <w:t>/п</w:t>
            </w:r>
          </w:p>
        </w:tc>
        <w:tc>
          <w:tcPr>
            <w:tcW w:w="3211" w:type="dxa"/>
            <w:vMerge w:val="restart"/>
          </w:tcPr>
          <w:p w:rsidR="00DC4B12" w:rsidRPr="00535154" w:rsidRDefault="00DC4B12" w:rsidP="00F52AE1">
            <w:pPr>
              <w:tabs>
                <w:tab w:val="left" w:pos="1260"/>
              </w:tabs>
              <w:jc w:val="center"/>
              <w:rPr>
                <w:b/>
                <w:sz w:val="20"/>
                <w:szCs w:val="20"/>
              </w:rPr>
            </w:pPr>
            <w:r w:rsidRPr="00535154">
              <w:rPr>
                <w:b/>
                <w:sz w:val="20"/>
                <w:szCs w:val="20"/>
              </w:rPr>
              <w:t>Переход на новые образовательные стандарты</w:t>
            </w:r>
          </w:p>
        </w:tc>
        <w:tc>
          <w:tcPr>
            <w:tcW w:w="1359" w:type="dxa"/>
            <w:vMerge w:val="restart"/>
          </w:tcPr>
          <w:p w:rsidR="00DC4B12" w:rsidRPr="00535154" w:rsidRDefault="00DC4B12" w:rsidP="00F52AE1">
            <w:pPr>
              <w:tabs>
                <w:tab w:val="left" w:pos="1260"/>
              </w:tabs>
              <w:jc w:val="center"/>
              <w:rPr>
                <w:b/>
                <w:sz w:val="20"/>
                <w:szCs w:val="20"/>
              </w:rPr>
            </w:pPr>
            <w:r w:rsidRPr="00535154">
              <w:rPr>
                <w:b/>
                <w:sz w:val="20"/>
                <w:szCs w:val="20"/>
              </w:rPr>
              <w:t xml:space="preserve">План </w:t>
            </w:r>
          </w:p>
          <w:p w:rsidR="00DC4B12" w:rsidRPr="00535154" w:rsidRDefault="00DC4B12" w:rsidP="00F52AE1">
            <w:pPr>
              <w:tabs>
                <w:tab w:val="left" w:pos="1260"/>
              </w:tabs>
              <w:jc w:val="center"/>
              <w:rPr>
                <w:b/>
                <w:sz w:val="20"/>
                <w:szCs w:val="20"/>
              </w:rPr>
            </w:pPr>
            <w:r>
              <w:rPr>
                <w:b/>
                <w:sz w:val="20"/>
                <w:szCs w:val="20"/>
              </w:rPr>
              <w:t>на 2014</w:t>
            </w:r>
            <w:r w:rsidRPr="00535154">
              <w:rPr>
                <w:b/>
                <w:sz w:val="20"/>
                <w:szCs w:val="20"/>
              </w:rPr>
              <w:t xml:space="preserve"> год </w:t>
            </w:r>
          </w:p>
          <w:p w:rsidR="00DC4B12" w:rsidRPr="00535154" w:rsidRDefault="00DC4B12" w:rsidP="00F52AE1">
            <w:pPr>
              <w:tabs>
                <w:tab w:val="left" w:pos="1260"/>
              </w:tabs>
              <w:jc w:val="center"/>
              <w:rPr>
                <w:b/>
                <w:sz w:val="20"/>
                <w:szCs w:val="20"/>
              </w:rPr>
            </w:pPr>
            <w:r w:rsidRPr="00535154">
              <w:rPr>
                <w:b/>
                <w:sz w:val="20"/>
                <w:szCs w:val="20"/>
              </w:rPr>
              <w:t>(тыс. рублей)</w:t>
            </w:r>
          </w:p>
          <w:p w:rsidR="00DC4B12" w:rsidRPr="00535154" w:rsidRDefault="00DC4B12" w:rsidP="00F52AE1">
            <w:pPr>
              <w:tabs>
                <w:tab w:val="left" w:pos="1260"/>
              </w:tabs>
              <w:jc w:val="center"/>
              <w:rPr>
                <w:b/>
                <w:sz w:val="20"/>
                <w:szCs w:val="20"/>
              </w:rPr>
            </w:pPr>
            <w:r w:rsidRPr="00535154">
              <w:rPr>
                <w:b/>
                <w:sz w:val="20"/>
                <w:szCs w:val="20"/>
              </w:rPr>
              <w:t>Всего</w:t>
            </w:r>
          </w:p>
        </w:tc>
        <w:tc>
          <w:tcPr>
            <w:tcW w:w="4831" w:type="dxa"/>
            <w:gridSpan w:val="3"/>
          </w:tcPr>
          <w:p w:rsidR="00DC4B12" w:rsidRPr="00535154" w:rsidRDefault="00DC4B12" w:rsidP="00F52AE1">
            <w:pPr>
              <w:tabs>
                <w:tab w:val="left" w:pos="1260"/>
              </w:tabs>
              <w:jc w:val="center"/>
              <w:rPr>
                <w:b/>
                <w:sz w:val="20"/>
                <w:szCs w:val="20"/>
              </w:rPr>
            </w:pPr>
            <w:r w:rsidRPr="00535154">
              <w:rPr>
                <w:b/>
                <w:sz w:val="20"/>
                <w:szCs w:val="20"/>
              </w:rPr>
              <w:t xml:space="preserve">Факт (профинансировано) (тыс. рублей) </w:t>
            </w:r>
          </w:p>
        </w:tc>
      </w:tr>
      <w:tr w:rsidR="00DC4B12" w:rsidRPr="00535154" w:rsidTr="00F52AE1">
        <w:trPr>
          <w:trHeight w:val="138"/>
          <w:jc w:val="center"/>
        </w:trPr>
        <w:tc>
          <w:tcPr>
            <w:tcW w:w="799" w:type="dxa"/>
            <w:vMerge/>
          </w:tcPr>
          <w:p w:rsidR="00DC4B12" w:rsidRPr="00535154" w:rsidRDefault="00DC4B12" w:rsidP="00F52AE1">
            <w:pPr>
              <w:tabs>
                <w:tab w:val="left" w:pos="1260"/>
              </w:tabs>
              <w:spacing w:line="380" w:lineRule="exact"/>
              <w:jc w:val="both"/>
            </w:pPr>
          </w:p>
        </w:tc>
        <w:tc>
          <w:tcPr>
            <w:tcW w:w="3211" w:type="dxa"/>
            <w:vMerge/>
          </w:tcPr>
          <w:p w:rsidR="00DC4B12" w:rsidRPr="00535154" w:rsidRDefault="00DC4B12" w:rsidP="00F52AE1">
            <w:pPr>
              <w:tabs>
                <w:tab w:val="left" w:pos="1260"/>
              </w:tabs>
              <w:spacing w:line="380" w:lineRule="exact"/>
              <w:jc w:val="both"/>
              <w:rPr>
                <w:sz w:val="20"/>
                <w:szCs w:val="20"/>
              </w:rPr>
            </w:pPr>
          </w:p>
        </w:tc>
        <w:tc>
          <w:tcPr>
            <w:tcW w:w="1359" w:type="dxa"/>
            <w:vMerge/>
          </w:tcPr>
          <w:p w:rsidR="00DC4B12" w:rsidRPr="00535154" w:rsidRDefault="00DC4B12" w:rsidP="00F52AE1">
            <w:pPr>
              <w:tabs>
                <w:tab w:val="left" w:pos="1260"/>
              </w:tabs>
              <w:spacing w:line="380" w:lineRule="exact"/>
              <w:jc w:val="both"/>
              <w:rPr>
                <w:sz w:val="20"/>
                <w:szCs w:val="20"/>
              </w:rPr>
            </w:pPr>
          </w:p>
        </w:tc>
        <w:tc>
          <w:tcPr>
            <w:tcW w:w="1441" w:type="dxa"/>
          </w:tcPr>
          <w:p w:rsidR="00DC4B12" w:rsidRPr="00535154" w:rsidRDefault="00DC4B12" w:rsidP="00F52AE1">
            <w:pPr>
              <w:tabs>
                <w:tab w:val="left" w:pos="1260"/>
              </w:tabs>
              <w:jc w:val="center"/>
              <w:rPr>
                <w:sz w:val="20"/>
                <w:szCs w:val="20"/>
              </w:rPr>
            </w:pPr>
            <w:r w:rsidRPr="00535154">
              <w:rPr>
                <w:sz w:val="20"/>
                <w:szCs w:val="20"/>
              </w:rPr>
              <w:t>Региональный бюджет</w:t>
            </w:r>
          </w:p>
        </w:tc>
        <w:tc>
          <w:tcPr>
            <w:tcW w:w="1599" w:type="dxa"/>
          </w:tcPr>
          <w:p w:rsidR="00DC4B12" w:rsidRPr="00535154" w:rsidRDefault="00DC4B12" w:rsidP="00F52AE1">
            <w:pPr>
              <w:tabs>
                <w:tab w:val="left" w:pos="1260"/>
              </w:tabs>
              <w:jc w:val="center"/>
              <w:rPr>
                <w:sz w:val="20"/>
                <w:szCs w:val="20"/>
              </w:rPr>
            </w:pPr>
            <w:r w:rsidRPr="00535154">
              <w:rPr>
                <w:sz w:val="20"/>
                <w:szCs w:val="20"/>
              </w:rPr>
              <w:t>Бюджет муниципальных образований</w:t>
            </w:r>
          </w:p>
        </w:tc>
        <w:tc>
          <w:tcPr>
            <w:tcW w:w="1791" w:type="dxa"/>
          </w:tcPr>
          <w:p w:rsidR="00DC4B12" w:rsidRPr="00535154" w:rsidRDefault="00DC4B12" w:rsidP="00F52AE1">
            <w:pPr>
              <w:tabs>
                <w:tab w:val="left" w:pos="1260"/>
              </w:tabs>
              <w:jc w:val="center"/>
              <w:rPr>
                <w:sz w:val="20"/>
                <w:szCs w:val="20"/>
              </w:rPr>
            </w:pPr>
            <w:r w:rsidRPr="00535154">
              <w:rPr>
                <w:sz w:val="20"/>
                <w:szCs w:val="20"/>
              </w:rPr>
              <w:t>% выполнения</w:t>
            </w:r>
          </w:p>
        </w:tc>
      </w:tr>
      <w:tr w:rsidR="00DC4B12" w:rsidRPr="00535154" w:rsidTr="00F52AE1">
        <w:trPr>
          <w:trHeight w:val="294"/>
          <w:jc w:val="center"/>
        </w:trPr>
        <w:tc>
          <w:tcPr>
            <w:tcW w:w="799" w:type="dxa"/>
          </w:tcPr>
          <w:p w:rsidR="00DC4B12" w:rsidRPr="00535154" w:rsidRDefault="00DC4B12" w:rsidP="00F52AE1">
            <w:pPr>
              <w:tabs>
                <w:tab w:val="left" w:pos="1260"/>
              </w:tabs>
              <w:jc w:val="both"/>
            </w:pPr>
            <w:r w:rsidRPr="00535154">
              <w:t>1</w:t>
            </w:r>
          </w:p>
        </w:tc>
        <w:tc>
          <w:tcPr>
            <w:tcW w:w="3211" w:type="dxa"/>
          </w:tcPr>
          <w:p w:rsidR="00DC4B12" w:rsidRPr="00535154" w:rsidRDefault="00DC4B12" w:rsidP="00F52AE1">
            <w:pPr>
              <w:tabs>
                <w:tab w:val="left" w:pos="1260"/>
              </w:tabs>
              <w:rPr>
                <w:sz w:val="20"/>
                <w:szCs w:val="20"/>
              </w:rPr>
            </w:pPr>
            <w:r w:rsidRPr="00535154">
              <w:rPr>
                <w:sz w:val="20"/>
                <w:szCs w:val="20"/>
              </w:rPr>
              <w:t>Обновление библиотечных фондов</w:t>
            </w:r>
          </w:p>
        </w:tc>
        <w:tc>
          <w:tcPr>
            <w:tcW w:w="1359" w:type="dxa"/>
          </w:tcPr>
          <w:p w:rsidR="00DC4B12" w:rsidRPr="00535154" w:rsidRDefault="00DC4B12" w:rsidP="00F52AE1">
            <w:pPr>
              <w:tabs>
                <w:tab w:val="left" w:pos="1260"/>
              </w:tabs>
              <w:jc w:val="center"/>
              <w:rPr>
                <w:sz w:val="20"/>
                <w:szCs w:val="20"/>
              </w:rPr>
            </w:pPr>
            <w:r>
              <w:rPr>
                <w:sz w:val="20"/>
                <w:szCs w:val="20"/>
              </w:rPr>
              <w:t>20 609,9</w:t>
            </w:r>
          </w:p>
        </w:tc>
        <w:tc>
          <w:tcPr>
            <w:tcW w:w="1441" w:type="dxa"/>
          </w:tcPr>
          <w:p w:rsidR="00DC4B12" w:rsidRPr="00535154" w:rsidRDefault="00DC4B12" w:rsidP="00F52AE1">
            <w:pPr>
              <w:tabs>
                <w:tab w:val="left" w:pos="1260"/>
              </w:tabs>
              <w:jc w:val="center"/>
              <w:rPr>
                <w:sz w:val="20"/>
                <w:szCs w:val="20"/>
              </w:rPr>
            </w:pPr>
            <w:r>
              <w:rPr>
                <w:sz w:val="20"/>
                <w:szCs w:val="20"/>
              </w:rPr>
              <w:t>20 609,9</w:t>
            </w:r>
          </w:p>
        </w:tc>
        <w:tc>
          <w:tcPr>
            <w:tcW w:w="1599" w:type="dxa"/>
          </w:tcPr>
          <w:p w:rsidR="00DC4B12" w:rsidRPr="00535154" w:rsidRDefault="00DC4B12" w:rsidP="00F52AE1">
            <w:pPr>
              <w:tabs>
                <w:tab w:val="left" w:pos="1260"/>
              </w:tabs>
              <w:jc w:val="center"/>
              <w:rPr>
                <w:sz w:val="20"/>
                <w:szCs w:val="20"/>
              </w:rPr>
            </w:pPr>
            <w:r>
              <w:rPr>
                <w:sz w:val="20"/>
                <w:szCs w:val="20"/>
              </w:rPr>
              <w:t>-</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270"/>
          <w:jc w:val="center"/>
        </w:trPr>
        <w:tc>
          <w:tcPr>
            <w:tcW w:w="799" w:type="dxa"/>
          </w:tcPr>
          <w:p w:rsidR="00DC4B12" w:rsidRPr="00535154" w:rsidRDefault="00DC4B12" w:rsidP="00F52AE1">
            <w:pPr>
              <w:tabs>
                <w:tab w:val="left" w:pos="1260"/>
              </w:tabs>
              <w:jc w:val="both"/>
            </w:pPr>
            <w:r w:rsidRPr="00535154">
              <w:t>2</w:t>
            </w:r>
          </w:p>
        </w:tc>
        <w:tc>
          <w:tcPr>
            <w:tcW w:w="3211" w:type="dxa"/>
          </w:tcPr>
          <w:p w:rsidR="00DC4B12" w:rsidRPr="00535154" w:rsidRDefault="00DC4B12" w:rsidP="00F52AE1">
            <w:pPr>
              <w:tabs>
                <w:tab w:val="left" w:pos="1260"/>
              </w:tabs>
              <w:rPr>
                <w:sz w:val="20"/>
                <w:szCs w:val="20"/>
              </w:rPr>
            </w:pPr>
            <w:r w:rsidRPr="00535154">
              <w:rPr>
                <w:sz w:val="20"/>
                <w:szCs w:val="20"/>
              </w:rPr>
              <w:t>Внеурочная занятость</w:t>
            </w:r>
          </w:p>
        </w:tc>
        <w:tc>
          <w:tcPr>
            <w:tcW w:w="1359" w:type="dxa"/>
          </w:tcPr>
          <w:p w:rsidR="00DC4B12" w:rsidRPr="00535154" w:rsidRDefault="00DC4B12" w:rsidP="00F52AE1">
            <w:pPr>
              <w:tabs>
                <w:tab w:val="left" w:pos="1260"/>
              </w:tabs>
              <w:jc w:val="center"/>
              <w:rPr>
                <w:sz w:val="20"/>
                <w:szCs w:val="20"/>
              </w:rPr>
            </w:pPr>
            <w:r>
              <w:rPr>
                <w:sz w:val="20"/>
                <w:szCs w:val="20"/>
              </w:rPr>
              <w:t>4 962,1</w:t>
            </w:r>
          </w:p>
        </w:tc>
        <w:tc>
          <w:tcPr>
            <w:tcW w:w="1441" w:type="dxa"/>
          </w:tcPr>
          <w:p w:rsidR="00DC4B12" w:rsidRPr="00535154" w:rsidRDefault="00DC4B12" w:rsidP="00F52AE1">
            <w:pPr>
              <w:tabs>
                <w:tab w:val="left" w:pos="1260"/>
              </w:tabs>
              <w:jc w:val="center"/>
              <w:rPr>
                <w:sz w:val="20"/>
                <w:szCs w:val="20"/>
              </w:rPr>
            </w:pPr>
            <w:r>
              <w:rPr>
                <w:sz w:val="20"/>
                <w:szCs w:val="20"/>
              </w:rPr>
              <w:t>4 962,1</w:t>
            </w:r>
          </w:p>
        </w:tc>
        <w:tc>
          <w:tcPr>
            <w:tcW w:w="1599" w:type="dxa"/>
          </w:tcPr>
          <w:p w:rsidR="00DC4B12" w:rsidRPr="00535154" w:rsidRDefault="00DC4B12" w:rsidP="00F52AE1">
            <w:pPr>
              <w:tabs>
                <w:tab w:val="left" w:pos="1260"/>
              </w:tabs>
              <w:jc w:val="center"/>
              <w:rPr>
                <w:sz w:val="20"/>
                <w:szCs w:val="20"/>
              </w:rPr>
            </w:pPr>
            <w:r>
              <w:rPr>
                <w:sz w:val="20"/>
                <w:szCs w:val="20"/>
              </w:rPr>
              <w:t>-</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259"/>
          <w:jc w:val="center"/>
        </w:trPr>
        <w:tc>
          <w:tcPr>
            <w:tcW w:w="799" w:type="dxa"/>
          </w:tcPr>
          <w:p w:rsidR="00DC4B12" w:rsidRPr="00535154" w:rsidRDefault="00DC4B12" w:rsidP="00F52AE1">
            <w:pPr>
              <w:tabs>
                <w:tab w:val="left" w:pos="1260"/>
              </w:tabs>
              <w:jc w:val="both"/>
            </w:pPr>
            <w:r w:rsidRPr="00535154">
              <w:t>3</w:t>
            </w:r>
          </w:p>
        </w:tc>
        <w:tc>
          <w:tcPr>
            <w:tcW w:w="3211" w:type="dxa"/>
          </w:tcPr>
          <w:p w:rsidR="00DC4B12" w:rsidRPr="00535154" w:rsidRDefault="00DC4B12" w:rsidP="00F52AE1">
            <w:pPr>
              <w:tabs>
                <w:tab w:val="left" w:pos="1260"/>
              </w:tabs>
              <w:rPr>
                <w:sz w:val="20"/>
                <w:szCs w:val="20"/>
              </w:rPr>
            </w:pPr>
            <w:r w:rsidRPr="00535154">
              <w:rPr>
                <w:sz w:val="20"/>
                <w:szCs w:val="20"/>
              </w:rPr>
              <w:t>Повышение квалификации педагогов для реализации ФГОС</w:t>
            </w:r>
          </w:p>
        </w:tc>
        <w:tc>
          <w:tcPr>
            <w:tcW w:w="1359" w:type="dxa"/>
          </w:tcPr>
          <w:p w:rsidR="00DC4B12" w:rsidRPr="00535154" w:rsidRDefault="00DC4B12" w:rsidP="00F52AE1">
            <w:pPr>
              <w:tabs>
                <w:tab w:val="left" w:pos="1260"/>
              </w:tabs>
              <w:jc w:val="center"/>
              <w:rPr>
                <w:sz w:val="20"/>
                <w:szCs w:val="20"/>
              </w:rPr>
            </w:pPr>
            <w:r>
              <w:rPr>
                <w:sz w:val="20"/>
                <w:szCs w:val="20"/>
              </w:rPr>
              <w:t>389,7</w:t>
            </w:r>
          </w:p>
        </w:tc>
        <w:tc>
          <w:tcPr>
            <w:tcW w:w="1441" w:type="dxa"/>
          </w:tcPr>
          <w:p w:rsidR="00DC4B12" w:rsidRPr="00535154" w:rsidRDefault="00DC4B12" w:rsidP="00F52AE1">
            <w:pPr>
              <w:tabs>
                <w:tab w:val="left" w:pos="1260"/>
              </w:tabs>
              <w:jc w:val="center"/>
              <w:rPr>
                <w:sz w:val="20"/>
                <w:szCs w:val="20"/>
              </w:rPr>
            </w:pPr>
            <w:r>
              <w:rPr>
                <w:sz w:val="20"/>
                <w:szCs w:val="20"/>
              </w:rPr>
              <w:t>386,6</w:t>
            </w:r>
          </w:p>
        </w:tc>
        <w:tc>
          <w:tcPr>
            <w:tcW w:w="1599" w:type="dxa"/>
          </w:tcPr>
          <w:p w:rsidR="00DC4B12" w:rsidRPr="00535154" w:rsidRDefault="00DC4B12" w:rsidP="00F52AE1">
            <w:pPr>
              <w:tabs>
                <w:tab w:val="left" w:pos="1260"/>
              </w:tabs>
              <w:jc w:val="center"/>
              <w:rPr>
                <w:sz w:val="20"/>
                <w:szCs w:val="20"/>
              </w:rPr>
            </w:pPr>
            <w:r>
              <w:rPr>
                <w:sz w:val="20"/>
                <w:szCs w:val="20"/>
              </w:rPr>
              <w:t>3,1</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533"/>
          <w:jc w:val="center"/>
        </w:trPr>
        <w:tc>
          <w:tcPr>
            <w:tcW w:w="799" w:type="dxa"/>
          </w:tcPr>
          <w:p w:rsidR="00DC4B12" w:rsidRPr="00535154" w:rsidRDefault="00DC4B12" w:rsidP="00F52AE1">
            <w:pPr>
              <w:tabs>
                <w:tab w:val="left" w:pos="1260"/>
              </w:tabs>
              <w:jc w:val="both"/>
            </w:pPr>
            <w:r w:rsidRPr="00535154">
              <w:t>4</w:t>
            </w:r>
          </w:p>
        </w:tc>
        <w:tc>
          <w:tcPr>
            <w:tcW w:w="3211" w:type="dxa"/>
          </w:tcPr>
          <w:p w:rsidR="00DC4B12" w:rsidRPr="00535154" w:rsidRDefault="00DC4B12" w:rsidP="00F52AE1">
            <w:pPr>
              <w:tabs>
                <w:tab w:val="left" w:pos="1260"/>
              </w:tabs>
              <w:rPr>
                <w:sz w:val="20"/>
                <w:szCs w:val="20"/>
              </w:rPr>
            </w:pPr>
            <w:r w:rsidRPr="00535154">
              <w:rPr>
                <w:sz w:val="20"/>
                <w:szCs w:val="20"/>
              </w:rPr>
              <w:t>Повышение квалификации управленческих кадров для реализации ФГОС</w:t>
            </w:r>
          </w:p>
        </w:tc>
        <w:tc>
          <w:tcPr>
            <w:tcW w:w="1359" w:type="dxa"/>
          </w:tcPr>
          <w:p w:rsidR="00DC4B12" w:rsidRPr="00535154" w:rsidRDefault="00DC4B12" w:rsidP="00F52AE1">
            <w:pPr>
              <w:tabs>
                <w:tab w:val="left" w:pos="1260"/>
              </w:tabs>
              <w:jc w:val="center"/>
              <w:rPr>
                <w:sz w:val="20"/>
                <w:szCs w:val="20"/>
              </w:rPr>
            </w:pPr>
            <w:r>
              <w:rPr>
                <w:sz w:val="20"/>
                <w:szCs w:val="20"/>
              </w:rPr>
              <w:t>90,6</w:t>
            </w:r>
          </w:p>
        </w:tc>
        <w:tc>
          <w:tcPr>
            <w:tcW w:w="1441" w:type="dxa"/>
          </w:tcPr>
          <w:p w:rsidR="00DC4B12" w:rsidRPr="00535154" w:rsidRDefault="00DC4B12" w:rsidP="00F52AE1">
            <w:pPr>
              <w:tabs>
                <w:tab w:val="left" w:pos="1260"/>
              </w:tabs>
              <w:jc w:val="center"/>
              <w:rPr>
                <w:sz w:val="20"/>
                <w:szCs w:val="20"/>
              </w:rPr>
            </w:pPr>
            <w:r>
              <w:rPr>
                <w:sz w:val="20"/>
                <w:szCs w:val="20"/>
              </w:rPr>
              <w:t>75,1</w:t>
            </w:r>
          </w:p>
        </w:tc>
        <w:tc>
          <w:tcPr>
            <w:tcW w:w="1599" w:type="dxa"/>
          </w:tcPr>
          <w:p w:rsidR="00DC4B12" w:rsidRPr="00535154" w:rsidRDefault="00DC4B12" w:rsidP="00F52AE1">
            <w:pPr>
              <w:tabs>
                <w:tab w:val="left" w:pos="1260"/>
              </w:tabs>
              <w:jc w:val="center"/>
              <w:rPr>
                <w:sz w:val="20"/>
                <w:szCs w:val="20"/>
              </w:rPr>
            </w:pPr>
            <w:r>
              <w:rPr>
                <w:sz w:val="20"/>
                <w:szCs w:val="20"/>
              </w:rPr>
              <w:t>15,5</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563"/>
          <w:jc w:val="center"/>
        </w:trPr>
        <w:tc>
          <w:tcPr>
            <w:tcW w:w="799" w:type="dxa"/>
          </w:tcPr>
          <w:p w:rsidR="00DC4B12" w:rsidRPr="00535154" w:rsidRDefault="00DC4B12" w:rsidP="00F52AE1">
            <w:pPr>
              <w:tabs>
                <w:tab w:val="left" w:pos="1260"/>
              </w:tabs>
              <w:jc w:val="both"/>
            </w:pPr>
            <w:r w:rsidRPr="00535154">
              <w:t>5</w:t>
            </w:r>
          </w:p>
        </w:tc>
        <w:tc>
          <w:tcPr>
            <w:tcW w:w="3211" w:type="dxa"/>
          </w:tcPr>
          <w:p w:rsidR="00DC4B12" w:rsidRPr="00535154" w:rsidRDefault="00DC4B12" w:rsidP="00F52AE1">
            <w:pPr>
              <w:tabs>
                <w:tab w:val="left" w:pos="1260"/>
              </w:tabs>
              <w:rPr>
                <w:sz w:val="20"/>
                <w:szCs w:val="20"/>
              </w:rPr>
            </w:pPr>
            <w:r w:rsidRPr="00535154">
              <w:rPr>
                <w:sz w:val="20"/>
                <w:szCs w:val="20"/>
              </w:rPr>
              <w:t xml:space="preserve">Организация и проведение ЕГЭ в     11 </w:t>
            </w:r>
            <w:proofErr w:type="spellStart"/>
            <w:r w:rsidRPr="00535154">
              <w:rPr>
                <w:sz w:val="20"/>
                <w:szCs w:val="20"/>
              </w:rPr>
              <w:t>кл</w:t>
            </w:r>
            <w:proofErr w:type="spellEnd"/>
            <w:r w:rsidRPr="00535154">
              <w:rPr>
                <w:sz w:val="20"/>
                <w:szCs w:val="20"/>
              </w:rPr>
              <w:t>.</w:t>
            </w:r>
          </w:p>
        </w:tc>
        <w:tc>
          <w:tcPr>
            <w:tcW w:w="1359" w:type="dxa"/>
          </w:tcPr>
          <w:p w:rsidR="00DC4B12" w:rsidRPr="00535154" w:rsidRDefault="00DC4B12" w:rsidP="00F52AE1">
            <w:pPr>
              <w:tabs>
                <w:tab w:val="left" w:pos="1260"/>
              </w:tabs>
              <w:jc w:val="center"/>
              <w:rPr>
                <w:sz w:val="20"/>
                <w:szCs w:val="20"/>
              </w:rPr>
            </w:pPr>
            <w:r>
              <w:rPr>
                <w:sz w:val="20"/>
                <w:szCs w:val="20"/>
              </w:rPr>
              <w:t>85,17</w:t>
            </w:r>
          </w:p>
        </w:tc>
        <w:tc>
          <w:tcPr>
            <w:tcW w:w="1441" w:type="dxa"/>
          </w:tcPr>
          <w:p w:rsidR="00DC4B12" w:rsidRPr="00535154" w:rsidRDefault="00DC4B12" w:rsidP="00F52AE1">
            <w:pPr>
              <w:tabs>
                <w:tab w:val="left" w:pos="1260"/>
              </w:tabs>
              <w:jc w:val="center"/>
              <w:rPr>
                <w:sz w:val="20"/>
                <w:szCs w:val="20"/>
              </w:rPr>
            </w:pPr>
            <w:r>
              <w:rPr>
                <w:sz w:val="20"/>
                <w:szCs w:val="20"/>
              </w:rPr>
              <w:t>-</w:t>
            </w:r>
          </w:p>
        </w:tc>
        <w:tc>
          <w:tcPr>
            <w:tcW w:w="1599" w:type="dxa"/>
          </w:tcPr>
          <w:p w:rsidR="00DC4B12" w:rsidRPr="00535154" w:rsidRDefault="00DC4B12" w:rsidP="00F52AE1">
            <w:pPr>
              <w:tabs>
                <w:tab w:val="left" w:pos="1260"/>
              </w:tabs>
              <w:jc w:val="center"/>
              <w:rPr>
                <w:sz w:val="20"/>
                <w:szCs w:val="20"/>
              </w:rPr>
            </w:pPr>
            <w:r>
              <w:rPr>
                <w:sz w:val="20"/>
                <w:szCs w:val="20"/>
              </w:rPr>
              <w:t>85,17</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398"/>
          <w:jc w:val="center"/>
        </w:trPr>
        <w:tc>
          <w:tcPr>
            <w:tcW w:w="799" w:type="dxa"/>
          </w:tcPr>
          <w:p w:rsidR="00DC4B12" w:rsidRPr="00535154" w:rsidRDefault="00DC4B12" w:rsidP="00F52AE1">
            <w:pPr>
              <w:tabs>
                <w:tab w:val="left" w:pos="1260"/>
              </w:tabs>
              <w:jc w:val="both"/>
            </w:pPr>
            <w:r w:rsidRPr="00535154">
              <w:t>6</w:t>
            </w:r>
          </w:p>
        </w:tc>
        <w:tc>
          <w:tcPr>
            <w:tcW w:w="3211" w:type="dxa"/>
          </w:tcPr>
          <w:p w:rsidR="00DC4B12" w:rsidRPr="00535154" w:rsidRDefault="00DC4B12" w:rsidP="00F52AE1">
            <w:pPr>
              <w:tabs>
                <w:tab w:val="left" w:pos="1260"/>
              </w:tabs>
              <w:rPr>
                <w:sz w:val="20"/>
                <w:szCs w:val="20"/>
              </w:rPr>
            </w:pPr>
            <w:r>
              <w:rPr>
                <w:sz w:val="20"/>
                <w:szCs w:val="20"/>
              </w:rPr>
              <w:t>Организация и проведение ОГЭ</w:t>
            </w:r>
            <w:r w:rsidRPr="00535154">
              <w:rPr>
                <w:sz w:val="20"/>
                <w:szCs w:val="20"/>
              </w:rPr>
              <w:t xml:space="preserve"> в новой форме в 9 </w:t>
            </w:r>
            <w:proofErr w:type="spellStart"/>
            <w:r w:rsidRPr="00535154">
              <w:rPr>
                <w:sz w:val="20"/>
                <w:szCs w:val="20"/>
              </w:rPr>
              <w:t>кл</w:t>
            </w:r>
            <w:proofErr w:type="spellEnd"/>
            <w:r w:rsidRPr="00535154">
              <w:rPr>
                <w:sz w:val="20"/>
                <w:szCs w:val="20"/>
              </w:rPr>
              <w:t>.</w:t>
            </w:r>
          </w:p>
        </w:tc>
        <w:tc>
          <w:tcPr>
            <w:tcW w:w="1359" w:type="dxa"/>
          </w:tcPr>
          <w:p w:rsidR="00DC4B12" w:rsidRPr="00535154" w:rsidRDefault="00DC4B12" w:rsidP="00F52AE1">
            <w:pPr>
              <w:tabs>
                <w:tab w:val="left" w:pos="1260"/>
              </w:tabs>
              <w:jc w:val="center"/>
              <w:rPr>
                <w:sz w:val="20"/>
                <w:szCs w:val="20"/>
              </w:rPr>
            </w:pPr>
            <w:r>
              <w:rPr>
                <w:sz w:val="20"/>
                <w:szCs w:val="20"/>
              </w:rPr>
              <w:t>0</w:t>
            </w:r>
          </w:p>
        </w:tc>
        <w:tc>
          <w:tcPr>
            <w:tcW w:w="1441" w:type="dxa"/>
          </w:tcPr>
          <w:p w:rsidR="00DC4B12" w:rsidRPr="00535154" w:rsidRDefault="00DC4B12" w:rsidP="00F52AE1">
            <w:pPr>
              <w:tabs>
                <w:tab w:val="left" w:pos="1260"/>
              </w:tabs>
              <w:jc w:val="center"/>
              <w:rPr>
                <w:sz w:val="20"/>
                <w:szCs w:val="20"/>
              </w:rPr>
            </w:pPr>
            <w:r>
              <w:rPr>
                <w:sz w:val="20"/>
                <w:szCs w:val="20"/>
              </w:rPr>
              <w:t>-</w:t>
            </w:r>
          </w:p>
        </w:tc>
        <w:tc>
          <w:tcPr>
            <w:tcW w:w="1599" w:type="dxa"/>
          </w:tcPr>
          <w:p w:rsidR="00DC4B12" w:rsidRPr="00535154" w:rsidRDefault="00DC4B12" w:rsidP="00F52AE1">
            <w:pPr>
              <w:tabs>
                <w:tab w:val="left" w:pos="1260"/>
              </w:tabs>
              <w:jc w:val="center"/>
              <w:rPr>
                <w:sz w:val="20"/>
                <w:szCs w:val="20"/>
              </w:rPr>
            </w:pPr>
            <w:r>
              <w:rPr>
                <w:sz w:val="20"/>
                <w:szCs w:val="20"/>
              </w:rPr>
              <w:t>-</w:t>
            </w:r>
          </w:p>
        </w:tc>
        <w:tc>
          <w:tcPr>
            <w:tcW w:w="1791" w:type="dxa"/>
          </w:tcPr>
          <w:p w:rsidR="00DC4B12" w:rsidRPr="00535154" w:rsidRDefault="00DC4B12" w:rsidP="00F52AE1">
            <w:pPr>
              <w:tabs>
                <w:tab w:val="left" w:pos="1260"/>
              </w:tabs>
              <w:jc w:val="center"/>
              <w:rPr>
                <w:sz w:val="20"/>
                <w:szCs w:val="20"/>
              </w:rPr>
            </w:pPr>
            <w:r>
              <w:rPr>
                <w:sz w:val="20"/>
                <w:szCs w:val="20"/>
              </w:rPr>
              <w:t>-</w:t>
            </w:r>
          </w:p>
        </w:tc>
      </w:tr>
      <w:tr w:rsidR="00DC4B12" w:rsidRPr="00535154" w:rsidTr="00F52AE1">
        <w:trPr>
          <w:trHeight w:val="256"/>
          <w:jc w:val="center"/>
        </w:trPr>
        <w:tc>
          <w:tcPr>
            <w:tcW w:w="799" w:type="dxa"/>
          </w:tcPr>
          <w:p w:rsidR="00DC4B12" w:rsidRPr="00535154" w:rsidRDefault="00DC4B12" w:rsidP="00F52AE1">
            <w:pPr>
              <w:tabs>
                <w:tab w:val="left" w:pos="1260"/>
              </w:tabs>
              <w:jc w:val="both"/>
            </w:pPr>
            <w:r w:rsidRPr="00535154">
              <w:t>7</w:t>
            </w:r>
          </w:p>
        </w:tc>
        <w:tc>
          <w:tcPr>
            <w:tcW w:w="3211" w:type="dxa"/>
          </w:tcPr>
          <w:p w:rsidR="00DC4B12" w:rsidRPr="00535154" w:rsidRDefault="00DC4B12" w:rsidP="00F52AE1">
            <w:pPr>
              <w:tabs>
                <w:tab w:val="left" w:pos="1260"/>
              </w:tabs>
              <w:jc w:val="both"/>
              <w:rPr>
                <w:sz w:val="20"/>
                <w:szCs w:val="20"/>
              </w:rPr>
            </w:pPr>
            <w:r w:rsidRPr="00535154">
              <w:rPr>
                <w:sz w:val="20"/>
                <w:szCs w:val="20"/>
              </w:rPr>
              <w:t>В</w:t>
            </w:r>
            <w:r>
              <w:rPr>
                <w:sz w:val="20"/>
                <w:szCs w:val="20"/>
              </w:rPr>
              <w:t>ведение федерального государств</w:t>
            </w:r>
            <w:r w:rsidRPr="00535154">
              <w:rPr>
                <w:sz w:val="20"/>
                <w:szCs w:val="20"/>
              </w:rPr>
              <w:t>енного образовательного стандарта начального общего образования во всех общеобразовательных у</w:t>
            </w:r>
            <w:r>
              <w:rPr>
                <w:sz w:val="20"/>
                <w:szCs w:val="20"/>
              </w:rPr>
              <w:t>чреждениях Российской Федерации</w:t>
            </w:r>
          </w:p>
        </w:tc>
        <w:tc>
          <w:tcPr>
            <w:tcW w:w="1359" w:type="dxa"/>
          </w:tcPr>
          <w:p w:rsidR="00DC4B12" w:rsidRPr="00535154" w:rsidRDefault="00DC4B12" w:rsidP="00F52AE1">
            <w:pPr>
              <w:tabs>
                <w:tab w:val="left" w:pos="1260"/>
              </w:tabs>
              <w:jc w:val="center"/>
              <w:rPr>
                <w:sz w:val="20"/>
                <w:szCs w:val="20"/>
              </w:rPr>
            </w:pPr>
            <w:r>
              <w:rPr>
                <w:sz w:val="20"/>
                <w:szCs w:val="20"/>
              </w:rPr>
              <w:t>124 452,64</w:t>
            </w:r>
          </w:p>
        </w:tc>
        <w:tc>
          <w:tcPr>
            <w:tcW w:w="1441" w:type="dxa"/>
          </w:tcPr>
          <w:p w:rsidR="00DC4B12" w:rsidRPr="00535154" w:rsidRDefault="00DC4B12" w:rsidP="00F52AE1">
            <w:pPr>
              <w:tabs>
                <w:tab w:val="left" w:pos="1260"/>
              </w:tabs>
              <w:jc w:val="center"/>
              <w:rPr>
                <w:sz w:val="20"/>
                <w:szCs w:val="20"/>
              </w:rPr>
            </w:pPr>
            <w:r>
              <w:rPr>
                <w:sz w:val="20"/>
                <w:szCs w:val="20"/>
              </w:rPr>
              <w:t>124 452,64</w:t>
            </w:r>
          </w:p>
        </w:tc>
        <w:tc>
          <w:tcPr>
            <w:tcW w:w="1599" w:type="dxa"/>
          </w:tcPr>
          <w:p w:rsidR="00DC4B12" w:rsidRPr="00535154" w:rsidRDefault="00DC4B12" w:rsidP="00F52AE1">
            <w:pPr>
              <w:tabs>
                <w:tab w:val="left" w:pos="1260"/>
              </w:tabs>
              <w:jc w:val="center"/>
              <w:rPr>
                <w:sz w:val="20"/>
                <w:szCs w:val="20"/>
              </w:rPr>
            </w:pPr>
            <w:r>
              <w:rPr>
                <w:sz w:val="20"/>
                <w:szCs w:val="20"/>
              </w:rPr>
              <w:t>-</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256"/>
          <w:jc w:val="center"/>
        </w:trPr>
        <w:tc>
          <w:tcPr>
            <w:tcW w:w="799" w:type="dxa"/>
          </w:tcPr>
          <w:p w:rsidR="00DC4B12" w:rsidRPr="00535154" w:rsidRDefault="00DC4B12" w:rsidP="00F52AE1">
            <w:pPr>
              <w:tabs>
                <w:tab w:val="left" w:pos="1260"/>
              </w:tabs>
              <w:jc w:val="both"/>
            </w:pPr>
            <w:r w:rsidRPr="00535154">
              <w:t>8</w:t>
            </w:r>
          </w:p>
        </w:tc>
        <w:tc>
          <w:tcPr>
            <w:tcW w:w="3211" w:type="dxa"/>
          </w:tcPr>
          <w:p w:rsidR="00DC4B12" w:rsidRPr="00535154" w:rsidRDefault="00DC4B12" w:rsidP="00F52AE1">
            <w:pPr>
              <w:tabs>
                <w:tab w:val="left" w:pos="1260"/>
              </w:tabs>
              <w:rPr>
                <w:sz w:val="20"/>
                <w:szCs w:val="20"/>
              </w:rPr>
            </w:pPr>
            <w:r w:rsidRPr="00535154">
              <w:rPr>
                <w:sz w:val="20"/>
                <w:szCs w:val="20"/>
              </w:rPr>
              <w:t xml:space="preserve">Введение федерального </w:t>
            </w:r>
            <w:proofErr w:type="spellStart"/>
            <w:proofErr w:type="gramStart"/>
            <w:r w:rsidRPr="00535154">
              <w:rPr>
                <w:sz w:val="20"/>
                <w:szCs w:val="20"/>
              </w:rPr>
              <w:t>государст</w:t>
            </w:r>
            <w:proofErr w:type="spellEnd"/>
            <w:r w:rsidRPr="00535154">
              <w:rPr>
                <w:sz w:val="20"/>
                <w:szCs w:val="20"/>
              </w:rPr>
              <w:t>-венного</w:t>
            </w:r>
            <w:proofErr w:type="gramEnd"/>
            <w:r w:rsidRPr="00535154">
              <w:rPr>
                <w:sz w:val="20"/>
                <w:szCs w:val="20"/>
              </w:rPr>
              <w:t xml:space="preserve"> образовательного стандарта основного общего образован</w:t>
            </w:r>
            <w:r>
              <w:rPr>
                <w:sz w:val="20"/>
                <w:szCs w:val="20"/>
              </w:rPr>
              <w:t>ия по мере готовности</w:t>
            </w:r>
          </w:p>
        </w:tc>
        <w:tc>
          <w:tcPr>
            <w:tcW w:w="1359" w:type="dxa"/>
          </w:tcPr>
          <w:p w:rsidR="00DC4B12" w:rsidRPr="00535154" w:rsidRDefault="00DC4B12" w:rsidP="00F52AE1">
            <w:pPr>
              <w:tabs>
                <w:tab w:val="left" w:pos="1260"/>
              </w:tabs>
              <w:jc w:val="center"/>
              <w:rPr>
                <w:sz w:val="20"/>
                <w:szCs w:val="20"/>
              </w:rPr>
            </w:pPr>
            <w:r>
              <w:rPr>
                <w:sz w:val="20"/>
                <w:szCs w:val="20"/>
              </w:rPr>
              <w:t>120 047,68</w:t>
            </w:r>
          </w:p>
        </w:tc>
        <w:tc>
          <w:tcPr>
            <w:tcW w:w="1441" w:type="dxa"/>
          </w:tcPr>
          <w:p w:rsidR="00DC4B12" w:rsidRPr="00535154" w:rsidRDefault="00DC4B12" w:rsidP="00F52AE1">
            <w:pPr>
              <w:tabs>
                <w:tab w:val="left" w:pos="1260"/>
              </w:tabs>
              <w:jc w:val="center"/>
              <w:rPr>
                <w:sz w:val="20"/>
                <w:szCs w:val="20"/>
              </w:rPr>
            </w:pPr>
            <w:r>
              <w:rPr>
                <w:sz w:val="20"/>
                <w:szCs w:val="20"/>
              </w:rPr>
              <w:t>120 047,68</w:t>
            </w:r>
          </w:p>
        </w:tc>
        <w:tc>
          <w:tcPr>
            <w:tcW w:w="1599" w:type="dxa"/>
          </w:tcPr>
          <w:p w:rsidR="00DC4B12" w:rsidRPr="00535154" w:rsidRDefault="00DC4B12" w:rsidP="00F52AE1">
            <w:pPr>
              <w:tabs>
                <w:tab w:val="left" w:pos="1260"/>
              </w:tabs>
              <w:jc w:val="center"/>
              <w:rPr>
                <w:sz w:val="20"/>
                <w:szCs w:val="20"/>
              </w:rPr>
            </w:pPr>
            <w:r>
              <w:rPr>
                <w:sz w:val="20"/>
                <w:szCs w:val="20"/>
              </w:rPr>
              <w:t>-</w:t>
            </w:r>
          </w:p>
        </w:tc>
        <w:tc>
          <w:tcPr>
            <w:tcW w:w="1791" w:type="dxa"/>
          </w:tcPr>
          <w:p w:rsidR="00DC4B12" w:rsidRPr="00535154" w:rsidRDefault="00DC4B12" w:rsidP="00F52AE1">
            <w:pPr>
              <w:tabs>
                <w:tab w:val="left" w:pos="1260"/>
              </w:tabs>
              <w:jc w:val="center"/>
              <w:rPr>
                <w:sz w:val="20"/>
                <w:szCs w:val="20"/>
              </w:rPr>
            </w:pPr>
            <w:r>
              <w:rPr>
                <w:sz w:val="20"/>
                <w:szCs w:val="20"/>
              </w:rPr>
              <w:t>100</w:t>
            </w:r>
          </w:p>
        </w:tc>
      </w:tr>
      <w:tr w:rsidR="00DC4B12" w:rsidRPr="00535154" w:rsidTr="00F52AE1">
        <w:trPr>
          <w:trHeight w:val="273"/>
          <w:jc w:val="center"/>
        </w:trPr>
        <w:tc>
          <w:tcPr>
            <w:tcW w:w="4010" w:type="dxa"/>
            <w:gridSpan w:val="2"/>
          </w:tcPr>
          <w:p w:rsidR="00DC4B12" w:rsidRPr="00535154" w:rsidRDefault="00DC4B12" w:rsidP="00F52AE1">
            <w:pPr>
              <w:tabs>
                <w:tab w:val="left" w:pos="1260"/>
              </w:tabs>
              <w:jc w:val="both"/>
              <w:rPr>
                <w:b/>
                <w:sz w:val="20"/>
                <w:szCs w:val="20"/>
              </w:rPr>
            </w:pPr>
            <w:r w:rsidRPr="00535154">
              <w:rPr>
                <w:b/>
                <w:sz w:val="20"/>
                <w:szCs w:val="20"/>
              </w:rPr>
              <w:t>ИТОГО:</w:t>
            </w:r>
          </w:p>
        </w:tc>
        <w:tc>
          <w:tcPr>
            <w:tcW w:w="1359" w:type="dxa"/>
          </w:tcPr>
          <w:p w:rsidR="00DC4B12" w:rsidRPr="0048163F" w:rsidRDefault="00DC4B12" w:rsidP="00F52AE1">
            <w:pPr>
              <w:tabs>
                <w:tab w:val="left" w:pos="1260"/>
              </w:tabs>
              <w:jc w:val="center"/>
              <w:rPr>
                <w:b/>
                <w:sz w:val="20"/>
                <w:szCs w:val="20"/>
              </w:rPr>
            </w:pPr>
            <w:r w:rsidRPr="0048163F">
              <w:rPr>
                <w:b/>
                <w:sz w:val="20"/>
                <w:szCs w:val="20"/>
              </w:rPr>
              <w:t>270 637,79</w:t>
            </w:r>
          </w:p>
        </w:tc>
        <w:tc>
          <w:tcPr>
            <w:tcW w:w="1441" w:type="dxa"/>
          </w:tcPr>
          <w:p w:rsidR="00DC4B12" w:rsidRPr="0048163F" w:rsidRDefault="00DC4B12" w:rsidP="00F52AE1">
            <w:pPr>
              <w:tabs>
                <w:tab w:val="left" w:pos="1260"/>
              </w:tabs>
              <w:jc w:val="center"/>
              <w:rPr>
                <w:b/>
                <w:sz w:val="20"/>
                <w:szCs w:val="20"/>
              </w:rPr>
            </w:pPr>
            <w:r w:rsidRPr="0048163F">
              <w:rPr>
                <w:b/>
                <w:sz w:val="20"/>
                <w:szCs w:val="20"/>
              </w:rPr>
              <w:t>270 534,02</w:t>
            </w:r>
          </w:p>
        </w:tc>
        <w:tc>
          <w:tcPr>
            <w:tcW w:w="1599" w:type="dxa"/>
          </w:tcPr>
          <w:p w:rsidR="00DC4B12" w:rsidRPr="0048163F" w:rsidRDefault="00DC4B12" w:rsidP="00F52AE1">
            <w:pPr>
              <w:tabs>
                <w:tab w:val="left" w:pos="1260"/>
              </w:tabs>
              <w:jc w:val="center"/>
              <w:rPr>
                <w:b/>
                <w:sz w:val="20"/>
                <w:szCs w:val="20"/>
              </w:rPr>
            </w:pPr>
            <w:r w:rsidRPr="0048163F">
              <w:rPr>
                <w:b/>
                <w:sz w:val="20"/>
                <w:szCs w:val="20"/>
              </w:rPr>
              <w:t>103,77</w:t>
            </w:r>
          </w:p>
        </w:tc>
        <w:tc>
          <w:tcPr>
            <w:tcW w:w="1791" w:type="dxa"/>
          </w:tcPr>
          <w:p w:rsidR="00DC4B12" w:rsidRPr="0048163F" w:rsidRDefault="00DC4B12" w:rsidP="00F52AE1">
            <w:pPr>
              <w:tabs>
                <w:tab w:val="left" w:pos="1260"/>
              </w:tabs>
              <w:jc w:val="center"/>
              <w:rPr>
                <w:b/>
                <w:sz w:val="20"/>
                <w:szCs w:val="20"/>
              </w:rPr>
            </w:pPr>
            <w:r w:rsidRPr="0048163F">
              <w:rPr>
                <w:b/>
                <w:sz w:val="20"/>
                <w:szCs w:val="20"/>
              </w:rPr>
              <w:t>100</w:t>
            </w:r>
          </w:p>
        </w:tc>
      </w:tr>
    </w:tbl>
    <w:p w:rsidR="00DC4B12" w:rsidRPr="00535154" w:rsidRDefault="00DC4B12" w:rsidP="00DC4B12">
      <w:pPr>
        <w:jc w:val="both"/>
        <w:rPr>
          <w:b/>
          <w:i/>
        </w:rPr>
      </w:pPr>
    </w:p>
    <w:p w:rsidR="00DC4B12" w:rsidRPr="00F81F78" w:rsidRDefault="00DC4B12" w:rsidP="00DC4B12">
      <w:pPr>
        <w:jc w:val="both"/>
        <w:rPr>
          <w:color w:val="FF0000"/>
          <w:sz w:val="28"/>
          <w:szCs w:val="28"/>
        </w:rPr>
      </w:pPr>
      <w:r w:rsidRPr="00960265">
        <w:rPr>
          <w:color w:val="FF0000"/>
          <w:sz w:val="28"/>
          <w:szCs w:val="28"/>
        </w:rPr>
        <w:tab/>
      </w:r>
    </w:p>
    <w:p w:rsidR="00DC4B12" w:rsidRPr="009B5AF3" w:rsidRDefault="00DC4B12" w:rsidP="00DC4B12">
      <w:pPr>
        <w:jc w:val="both"/>
        <w:rPr>
          <w:b/>
          <w:i/>
          <w:sz w:val="28"/>
          <w:szCs w:val="28"/>
        </w:rPr>
      </w:pPr>
      <w:r w:rsidRPr="009B5AF3">
        <w:rPr>
          <w:b/>
          <w:i/>
          <w:sz w:val="28"/>
          <w:szCs w:val="28"/>
        </w:rPr>
        <w:t>4.Эффекты реализации направления в 2014 году.</w:t>
      </w:r>
    </w:p>
    <w:p w:rsidR="00DC4B12" w:rsidRPr="00396E51" w:rsidRDefault="00DC4B12" w:rsidP="00DC4B12">
      <w:pPr>
        <w:ind w:firstLine="708"/>
        <w:jc w:val="both"/>
        <w:rPr>
          <w:sz w:val="28"/>
          <w:szCs w:val="28"/>
        </w:rPr>
      </w:pPr>
      <w:r w:rsidRPr="00396E51">
        <w:rPr>
          <w:sz w:val="28"/>
          <w:szCs w:val="28"/>
        </w:rPr>
        <w:t>Анализ проведенной работы позволяет выделить следующие эффекты перехода на</w:t>
      </w:r>
      <w:r>
        <w:rPr>
          <w:sz w:val="28"/>
          <w:szCs w:val="28"/>
        </w:rPr>
        <w:t xml:space="preserve"> федеральные государственные образовательные стандарты общего образования</w:t>
      </w:r>
      <w:r w:rsidRPr="00396E51">
        <w:rPr>
          <w:sz w:val="28"/>
          <w:szCs w:val="28"/>
        </w:rPr>
        <w:t>:</w:t>
      </w:r>
    </w:p>
    <w:p w:rsidR="00DC4B12" w:rsidRPr="00396E51" w:rsidRDefault="00DC4B12" w:rsidP="00DC4B12">
      <w:pPr>
        <w:jc w:val="both"/>
        <w:rPr>
          <w:sz w:val="28"/>
          <w:szCs w:val="28"/>
        </w:rPr>
      </w:pPr>
      <w:r w:rsidRPr="00396E51">
        <w:rPr>
          <w:sz w:val="28"/>
          <w:szCs w:val="28"/>
        </w:rPr>
        <w:t>- увеличение доли школьников, обучающихся по ФГОС  общего образования</w:t>
      </w:r>
    </w:p>
    <w:p w:rsidR="00DC4B12" w:rsidRDefault="00DC4B12" w:rsidP="00DC4B12">
      <w:pPr>
        <w:jc w:val="both"/>
        <w:rPr>
          <w:sz w:val="28"/>
          <w:szCs w:val="28"/>
        </w:rPr>
      </w:pPr>
      <w:r w:rsidRPr="00396E51">
        <w:rPr>
          <w:sz w:val="28"/>
          <w:szCs w:val="28"/>
        </w:rPr>
        <w:t>- формирование организационно-управленческих механизмов, условий обеспечения готовности общеобразовательных учреждениях  к переходу и реализации ФГОС ООО на основе опыта работы инновационных площадок</w:t>
      </w:r>
    </w:p>
    <w:p w:rsidR="00DC4B12" w:rsidRPr="00396E51" w:rsidRDefault="00DC4B12" w:rsidP="00DC4B12">
      <w:pPr>
        <w:jc w:val="both"/>
        <w:rPr>
          <w:sz w:val="28"/>
          <w:szCs w:val="28"/>
        </w:rPr>
      </w:pPr>
      <w:r w:rsidRPr="00396E51">
        <w:rPr>
          <w:sz w:val="28"/>
          <w:szCs w:val="28"/>
        </w:rPr>
        <w:t>- использование в образовательном процессе общеобразовательных организаций неурочных форм занятий;</w:t>
      </w:r>
    </w:p>
    <w:p w:rsidR="00DC4B12" w:rsidRPr="00396E51" w:rsidRDefault="00DC4B12" w:rsidP="00DC4B12">
      <w:pPr>
        <w:jc w:val="both"/>
        <w:rPr>
          <w:sz w:val="28"/>
          <w:szCs w:val="28"/>
        </w:rPr>
      </w:pPr>
      <w:r w:rsidRPr="00396E51">
        <w:rPr>
          <w:sz w:val="28"/>
          <w:szCs w:val="28"/>
        </w:rPr>
        <w:t>- активизация деятельности органов государственно-общественного управления как одного из механизмов согласования и удовлетворения образовательных запросов обучающихся и их родителей (законных представителей)</w:t>
      </w:r>
    </w:p>
    <w:p w:rsidR="00DC4B12" w:rsidRPr="00396E51" w:rsidRDefault="00DC4B12" w:rsidP="00DC4B12">
      <w:pPr>
        <w:jc w:val="both"/>
        <w:rPr>
          <w:sz w:val="28"/>
          <w:szCs w:val="28"/>
        </w:rPr>
      </w:pPr>
      <w:r w:rsidRPr="00396E51">
        <w:rPr>
          <w:sz w:val="28"/>
          <w:szCs w:val="28"/>
        </w:rPr>
        <w:lastRenderedPageBreak/>
        <w:t>- модернизация системы повышения квалификации педагогических кадров: введение персонифицированной модели, н</w:t>
      </w:r>
      <w:r>
        <w:rPr>
          <w:sz w:val="28"/>
          <w:szCs w:val="28"/>
        </w:rPr>
        <w:t>акопительной системы обучения;   - у</w:t>
      </w:r>
      <w:r w:rsidRPr="00396E51">
        <w:rPr>
          <w:sz w:val="28"/>
          <w:szCs w:val="28"/>
        </w:rPr>
        <w:t>величение доли руководителей и учителей общеобразовательных учреждений, прошедших повышение квалификации для работы в соответствии с ФГОС</w:t>
      </w:r>
    </w:p>
    <w:p w:rsidR="00DC4B12" w:rsidRPr="00396E51" w:rsidRDefault="00DC4B12" w:rsidP="00DC4B12">
      <w:pPr>
        <w:jc w:val="both"/>
        <w:rPr>
          <w:sz w:val="28"/>
          <w:szCs w:val="28"/>
        </w:rPr>
      </w:pPr>
      <w:r w:rsidRPr="00396E51">
        <w:rPr>
          <w:sz w:val="28"/>
          <w:szCs w:val="28"/>
        </w:rPr>
        <w:t>- обеспечение сетевого взаимодействия общеобразовательных учреждений и учреждений дополнительного образования для организации внеурочной деятельности</w:t>
      </w:r>
    </w:p>
    <w:p w:rsidR="00DC4B12" w:rsidRPr="00396E51" w:rsidRDefault="00DC4B12" w:rsidP="00DC4B12">
      <w:pPr>
        <w:jc w:val="both"/>
        <w:rPr>
          <w:sz w:val="28"/>
          <w:szCs w:val="28"/>
        </w:rPr>
      </w:pPr>
      <w:r w:rsidRPr="00396E51">
        <w:rPr>
          <w:sz w:val="28"/>
          <w:szCs w:val="28"/>
        </w:rPr>
        <w:t>- создание условий для формирования муниципальной системы оценки качества</w:t>
      </w:r>
    </w:p>
    <w:p w:rsidR="00DC4B12" w:rsidRPr="00396E51" w:rsidRDefault="00DC4B12" w:rsidP="00DC4B12">
      <w:pPr>
        <w:jc w:val="both"/>
        <w:rPr>
          <w:sz w:val="28"/>
          <w:szCs w:val="28"/>
        </w:rPr>
      </w:pPr>
      <w:r w:rsidRPr="00396E51">
        <w:rPr>
          <w:sz w:val="28"/>
          <w:szCs w:val="28"/>
        </w:rPr>
        <w:t>- расширение спектра общественного участия при проведении оценки качества образования.</w:t>
      </w:r>
    </w:p>
    <w:p w:rsidR="00DC4B12" w:rsidRPr="00960265" w:rsidRDefault="00DC4B12" w:rsidP="00DC4B12">
      <w:pPr>
        <w:ind w:firstLine="708"/>
        <w:jc w:val="both"/>
        <w:rPr>
          <w:color w:val="FF0000"/>
          <w:sz w:val="28"/>
          <w:szCs w:val="28"/>
        </w:rPr>
      </w:pPr>
    </w:p>
    <w:p w:rsidR="00DC4B12" w:rsidRPr="009B5AF3" w:rsidRDefault="00DC4B12" w:rsidP="00DC4B12">
      <w:pPr>
        <w:rPr>
          <w:b/>
          <w:i/>
          <w:sz w:val="28"/>
          <w:szCs w:val="28"/>
        </w:rPr>
      </w:pPr>
      <w:r w:rsidRPr="009B5AF3">
        <w:rPr>
          <w:b/>
          <w:i/>
          <w:sz w:val="28"/>
          <w:szCs w:val="28"/>
        </w:rPr>
        <w:t>5. Проблемные вопросы реализации направления.</w:t>
      </w:r>
    </w:p>
    <w:p w:rsidR="00DC4B12" w:rsidRPr="00396E51" w:rsidRDefault="00DC4B12" w:rsidP="00DC4B12">
      <w:pPr>
        <w:pStyle w:val="1"/>
        <w:spacing w:after="0" w:line="240" w:lineRule="auto"/>
        <w:ind w:left="-540" w:firstLine="1248"/>
        <w:jc w:val="both"/>
        <w:rPr>
          <w:sz w:val="28"/>
          <w:szCs w:val="28"/>
        </w:rPr>
      </w:pPr>
      <w:r w:rsidRPr="00396E51">
        <w:rPr>
          <w:sz w:val="28"/>
          <w:szCs w:val="28"/>
        </w:rPr>
        <w:t>В ходе работы по данному направлению были выявлены следующие проблемы:</w:t>
      </w:r>
    </w:p>
    <w:p w:rsidR="00DC4B12" w:rsidRPr="00396E51" w:rsidRDefault="00DC4B12" w:rsidP="00DC4B12">
      <w:pPr>
        <w:jc w:val="both"/>
        <w:rPr>
          <w:sz w:val="28"/>
          <w:szCs w:val="28"/>
        </w:rPr>
      </w:pPr>
      <w:r w:rsidRPr="00396E51">
        <w:rPr>
          <w:sz w:val="28"/>
          <w:szCs w:val="28"/>
        </w:rPr>
        <w:t>- недостаточный опыт  разработки механизмов и инструментария оценивания образовательных результатов в соответствии с ФГОС общего образования</w:t>
      </w:r>
    </w:p>
    <w:p w:rsidR="00DC4B12" w:rsidRPr="00396E51" w:rsidRDefault="00DC4B12" w:rsidP="00DC4B12">
      <w:pPr>
        <w:jc w:val="both"/>
        <w:rPr>
          <w:sz w:val="28"/>
          <w:szCs w:val="28"/>
        </w:rPr>
      </w:pPr>
      <w:r w:rsidRPr="00396E51">
        <w:rPr>
          <w:sz w:val="28"/>
          <w:szCs w:val="28"/>
        </w:rPr>
        <w:t>- трудности в составлении и использовании в организации учебного процесса нелинейного расписания</w:t>
      </w:r>
    </w:p>
    <w:p w:rsidR="00DC4B12" w:rsidRPr="00396E51" w:rsidRDefault="00DC4B12" w:rsidP="00DC4B12">
      <w:pPr>
        <w:jc w:val="both"/>
        <w:rPr>
          <w:sz w:val="28"/>
          <w:szCs w:val="28"/>
        </w:rPr>
      </w:pPr>
      <w:r w:rsidRPr="00396E51">
        <w:rPr>
          <w:sz w:val="28"/>
          <w:szCs w:val="28"/>
        </w:rPr>
        <w:t>- муниципальное задание как механизм обеспечения эффективности деятельности общеобразовательной организации в условиях реализации ФГОС используется не в полной мере</w:t>
      </w:r>
    </w:p>
    <w:p w:rsidR="00DC4B12" w:rsidRPr="00396E51" w:rsidRDefault="00DC4B12" w:rsidP="00DC4B12">
      <w:pPr>
        <w:jc w:val="both"/>
        <w:rPr>
          <w:sz w:val="28"/>
          <w:szCs w:val="28"/>
        </w:rPr>
      </w:pPr>
      <w:r w:rsidRPr="00396E51">
        <w:rPr>
          <w:sz w:val="28"/>
          <w:szCs w:val="28"/>
        </w:rPr>
        <w:t xml:space="preserve">- </w:t>
      </w:r>
      <w:r>
        <w:rPr>
          <w:sz w:val="28"/>
          <w:szCs w:val="28"/>
        </w:rPr>
        <w:t xml:space="preserve">отсутствие федеральных государственных образовательных стандартов для детей с ограниченными возможностями </w:t>
      </w:r>
    </w:p>
    <w:p w:rsidR="00DC4B12" w:rsidRDefault="00DC4B12" w:rsidP="00DC4B12">
      <w:pPr>
        <w:rPr>
          <w:color w:val="FF0000"/>
          <w:sz w:val="28"/>
          <w:szCs w:val="28"/>
        </w:rPr>
      </w:pPr>
    </w:p>
    <w:p w:rsidR="00DC4B12" w:rsidRPr="009B5AF3" w:rsidRDefault="00DC4B12" w:rsidP="00DC4B12">
      <w:r w:rsidRPr="009B5AF3">
        <w:rPr>
          <w:b/>
          <w:i/>
          <w:sz w:val="28"/>
          <w:szCs w:val="28"/>
        </w:rPr>
        <w:t>6. Задачи и планируемые показатели на2015 год по реализации направления.</w:t>
      </w:r>
    </w:p>
    <w:p w:rsidR="00DC4B12" w:rsidRPr="004C1BE3" w:rsidRDefault="00DC4B12" w:rsidP="00DC4B12">
      <w:pPr>
        <w:jc w:val="both"/>
        <w:rPr>
          <w:sz w:val="28"/>
          <w:szCs w:val="28"/>
        </w:rPr>
      </w:pPr>
      <w:r w:rsidRPr="004C1BE3">
        <w:rPr>
          <w:sz w:val="28"/>
          <w:szCs w:val="28"/>
        </w:rPr>
        <w:t xml:space="preserve">- </w:t>
      </w:r>
      <w:proofErr w:type="gramStart"/>
      <w:r w:rsidRPr="004C1BE3">
        <w:rPr>
          <w:sz w:val="28"/>
          <w:szCs w:val="28"/>
        </w:rPr>
        <w:t>у</w:t>
      </w:r>
      <w:proofErr w:type="gramEnd"/>
      <w:r w:rsidRPr="004C1BE3">
        <w:rPr>
          <w:sz w:val="28"/>
          <w:szCs w:val="28"/>
        </w:rPr>
        <w:t xml:space="preserve">величить долю школьников, обучающихся по ФГОС до 56%  </w:t>
      </w:r>
    </w:p>
    <w:p w:rsidR="00DC4B12" w:rsidRPr="004C1BE3" w:rsidRDefault="00DC4B12" w:rsidP="00DC4B12">
      <w:pPr>
        <w:tabs>
          <w:tab w:val="left" w:pos="1100"/>
        </w:tabs>
        <w:jc w:val="both"/>
        <w:rPr>
          <w:sz w:val="28"/>
          <w:szCs w:val="28"/>
        </w:rPr>
      </w:pPr>
      <w:r w:rsidRPr="004C1BE3">
        <w:rPr>
          <w:sz w:val="28"/>
          <w:szCs w:val="28"/>
        </w:rPr>
        <w:t>- продолжить подготовку к  введению федеральных государственных образовательных стандартов в старшей школе на базе двух общеобразовательных учреждений: МБОУ «СОШ №13 с углубленным изучением отдельных предметов», МБОУ «СОШ г. Светогорска»</w:t>
      </w:r>
    </w:p>
    <w:p w:rsidR="00DC4B12" w:rsidRPr="004C1BE3" w:rsidRDefault="00DC4B12" w:rsidP="00DC4B12">
      <w:pPr>
        <w:jc w:val="both"/>
        <w:rPr>
          <w:sz w:val="28"/>
          <w:szCs w:val="28"/>
        </w:rPr>
      </w:pPr>
      <w:r w:rsidRPr="004C1BE3">
        <w:rPr>
          <w:sz w:val="28"/>
          <w:szCs w:val="28"/>
        </w:rPr>
        <w:t>- продолжить формирование организационно-управленческих механизмов, условий обеспечения готовности общеобразовательных учреждениях  к переходу и реализации ФГОС общего образования на основе имеющегося опыта работы общеобразовательных учреждений</w:t>
      </w:r>
    </w:p>
    <w:p w:rsidR="00DC4B12" w:rsidRPr="004C1BE3" w:rsidRDefault="00DC4B12" w:rsidP="00DC4B12">
      <w:pPr>
        <w:jc w:val="both"/>
        <w:rPr>
          <w:sz w:val="28"/>
          <w:szCs w:val="28"/>
        </w:rPr>
      </w:pPr>
      <w:r w:rsidRPr="004C1BE3">
        <w:rPr>
          <w:sz w:val="28"/>
          <w:szCs w:val="28"/>
        </w:rPr>
        <w:t xml:space="preserve"> - увеличить долю учителей, прошедших повышение квалификации и (или) профессиональную переподготовку для ра</w:t>
      </w:r>
      <w:r>
        <w:rPr>
          <w:sz w:val="28"/>
          <w:szCs w:val="28"/>
        </w:rPr>
        <w:t>боты в соответствии с ФГОС до 100</w:t>
      </w:r>
      <w:r w:rsidRPr="004C1BE3">
        <w:rPr>
          <w:sz w:val="28"/>
          <w:szCs w:val="28"/>
        </w:rPr>
        <w:t>%</w:t>
      </w:r>
    </w:p>
    <w:p w:rsidR="00DC4B12" w:rsidRPr="004C1BE3" w:rsidRDefault="00DC4B12" w:rsidP="00DC4B12">
      <w:pPr>
        <w:jc w:val="both"/>
        <w:rPr>
          <w:sz w:val="28"/>
          <w:szCs w:val="28"/>
        </w:rPr>
      </w:pPr>
      <w:r w:rsidRPr="004C1BE3">
        <w:rPr>
          <w:sz w:val="28"/>
          <w:szCs w:val="28"/>
        </w:rPr>
        <w:t>- продолжить работу по повышению качества образования, созданию муниципальной системы оценки качества образования</w:t>
      </w:r>
    </w:p>
    <w:p w:rsidR="00DC4B12" w:rsidRDefault="00DC4B12" w:rsidP="00DC4B12">
      <w:pPr>
        <w:jc w:val="both"/>
        <w:rPr>
          <w:sz w:val="28"/>
          <w:szCs w:val="28"/>
        </w:rPr>
      </w:pPr>
      <w:r>
        <w:rPr>
          <w:sz w:val="28"/>
          <w:szCs w:val="28"/>
        </w:rPr>
        <w:t xml:space="preserve">- продолжить </w:t>
      </w:r>
      <w:r w:rsidRPr="004C1BE3">
        <w:rPr>
          <w:sz w:val="28"/>
          <w:szCs w:val="28"/>
        </w:rPr>
        <w:t xml:space="preserve"> работу по привлечению общественности к процедурам оценки качества образования</w:t>
      </w:r>
    </w:p>
    <w:p w:rsidR="00DC4B12" w:rsidRPr="004C1BE3" w:rsidRDefault="00DC4B12" w:rsidP="00DC4B12">
      <w:pPr>
        <w:jc w:val="both"/>
        <w:rPr>
          <w:sz w:val="28"/>
          <w:szCs w:val="28"/>
        </w:rPr>
      </w:pPr>
    </w:p>
    <w:p w:rsidR="00DC4B12" w:rsidRPr="0049298B" w:rsidRDefault="00DC4B12" w:rsidP="00DC4B12">
      <w:pPr>
        <w:jc w:val="both"/>
        <w:rPr>
          <w:b/>
          <w:i/>
          <w:sz w:val="28"/>
          <w:szCs w:val="28"/>
        </w:rPr>
      </w:pPr>
      <w:r w:rsidRPr="0049298B">
        <w:rPr>
          <w:b/>
          <w:i/>
          <w:sz w:val="28"/>
          <w:szCs w:val="28"/>
        </w:rPr>
        <w:t>7. Анализ количественных показателей мониторинга реализации инициативы по направлению.</w:t>
      </w:r>
    </w:p>
    <w:p w:rsidR="00DC4B12" w:rsidRDefault="00DC4B12" w:rsidP="00DC4B12">
      <w:pPr>
        <w:ind w:firstLine="708"/>
        <w:jc w:val="both"/>
        <w:rPr>
          <w:sz w:val="28"/>
          <w:szCs w:val="28"/>
        </w:rPr>
      </w:pPr>
      <w:r w:rsidRPr="004C1BE3">
        <w:rPr>
          <w:sz w:val="28"/>
          <w:szCs w:val="28"/>
        </w:rPr>
        <w:t xml:space="preserve">В 2014 году общая численность учащихся, обучающихся по ФГОС, составила 10 021 человек. </w:t>
      </w:r>
      <w:r>
        <w:rPr>
          <w:sz w:val="28"/>
          <w:szCs w:val="28"/>
        </w:rPr>
        <w:t>Из них:</w:t>
      </w:r>
    </w:p>
    <w:p w:rsidR="00DC4B12" w:rsidRPr="004C1BE3" w:rsidRDefault="00DC4B12" w:rsidP="00DC4B12">
      <w:pPr>
        <w:ind w:firstLine="360"/>
        <w:jc w:val="both"/>
        <w:rPr>
          <w:sz w:val="28"/>
          <w:szCs w:val="28"/>
        </w:rPr>
      </w:pPr>
      <w:r>
        <w:rPr>
          <w:sz w:val="28"/>
          <w:szCs w:val="28"/>
        </w:rPr>
        <w:t>- ч</w:t>
      </w:r>
      <w:r w:rsidRPr="004C1BE3">
        <w:rPr>
          <w:sz w:val="28"/>
          <w:szCs w:val="28"/>
        </w:rPr>
        <w:t xml:space="preserve">исленность обучающихся начальных </w:t>
      </w:r>
      <w:r>
        <w:rPr>
          <w:sz w:val="28"/>
          <w:szCs w:val="28"/>
        </w:rPr>
        <w:t xml:space="preserve">классов - </w:t>
      </w:r>
      <w:r w:rsidRPr="004C1BE3">
        <w:rPr>
          <w:sz w:val="28"/>
          <w:szCs w:val="28"/>
        </w:rPr>
        <w:t xml:space="preserve"> 6 559 человек (100%).</w:t>
      </w:r>
    </w:p>
    <w:p w:rsidR="00DC4B12" w:rsidRPr="009D5324" w:rsidRDefault="00DC4B12" w:rsidP="00DC4B12">
      <w:pPr>
        <w:jc w:val="both"/>
        <w:rPr>
          <w:sz w:val="28"/>
          <w:szCs w:val="28"/>
        </w:rPr>
      </w:pPr>
      <w:r w:rsidRPr="009D5324">
        <w:rPr>
          <w:sz w:val="28"/>
          <w:szCs w:val="28"/>
        </w:rPr>
        <w:lastRenderedPageBreak/>
        <w:t xml:space="preserve">      - численность учащихся основной школы -  3 462 человек (45,5%)</w:t>
      </w:r>
    </w:p>
    <w:p w:rsidR="00DC4B12" w:rsidRPr="009D5324" w:rsidRDefault="00DC4B12" w:rsidP="00DC4B12">
      <w:pPr>
        <w:ind w:firstLine="708"/>
        <w:jc w:val="both"/>
        <w:rPr>
          <w:sz w:val="28"/>
          <w:szCs w:val="28"/>
        </w:rPr>
      </w:pPr>
      <w:r w:rsidRPr="009D5324">
        <w:rPr>
          <w:sz w:val="28"/>
          <w:szCs w:val="28"/>
        </w:rPr>
        <w:t>В общеобразовательных учреждениях Выборгского района среднее количество часов в неделю в классах начальной школы, обучающихся по ФГОС, составляет 7,2 ч. При этом все часы реализуются за счет бюджетного финансирования.</w:t>
      </w:r>
      <w:r>
        <w:rPr>
          <w:sz w:val="28"/>
          <w:szCs w:val="28"/>
        </w:rPr>
        <w:t xml:space="preserve"> </w:t>
      </w:r>
      <w:proofErr w:type="gramStart"/>
      <w:r>
        <w:rPr>
          <w:sz w:val="28"/>
          <w:szCs w:val="28"/>
        </w:rPr>
        <w:t xml:space="preserve">Наибольшее количество часов отведено на спортивно-оздоровительное и </w:t>
      </w:r>
      <w:proofErr w:type="spellStart"/>
      <w:r>
        <w:rPr>
          <w:sz w:val="28"/>
          <w:szCs w:val="28"/>
        </w:rPr>
        <w:t>общеинтеллектуальное</w:t>
      </w:r>
      <w:proofErr w:type="spellEnd"/>
      <w:r>
        <w:rPr>
          <w:sz w:val="28"/>
          <w:szCs w:val="28"/>
        </w:rPr>
        <w:t xml:space="preserve"> направления.</w:t>
      </w:r>
      <w:proofErr w:type="gramEnd"/>
    </w:p>
    <w:p w:rsidR="00DC4B12" w:rsidRDefault="00DC4B12" w:rsidP="00DC4B12">
      <w:pPr>
        <w:ind w:firstLine="708"/>
        <w:jc w:val="both"/>
        <w:rPr>
          <w:sz w:val="28"/>
          <w:szCs w:val="28"/>
        </w:rPr>
      </w:pPr>
      <w:r w:rsidRPr="009D5324">
        <w:rPr>
          <w:sz w:val="28"/>
          <w:szCs w:val="28"/>
        </w:rPr>
        <w:t xml:space="preserve"> Среднее количество часов в неделю внеурочной деятельности в классах основной школы, обучающихся по ФГОС, составляет 6,ч часов. При этом все часы также реализуются за счет бюджетного финансирования.</w:t>
      </w:r>
      <w:r>
        <w:rPr>
          <w:sz w:val="28"/>
          <w:szCs w:val="28"/>
        </w:rPr>
        <w:t xml:space="preserve"> </w:t>
      </w:r>
      <w:proofErr w:type="gramStart"/>
      <w:r>
        <w:rPr>
          <w:sz w:val="28"/>
          <w:szCs w:val="28"/>
        </w:rPr>
        <w:t xml:space="preserve">Наибольшее количество часов отведено на спортивно-оздоровительное и </w:t>
      </w:r>
      <w:proofErr w:type="spellStart"/>
      <w:r>
        <w:rPr>
          <w:sz w:val="28"/>
          <w:szCs w:val="28"/>
        </w:rPr>
        <w:t>общеинтеллектуальное</w:t>
      </w:r>
      <w:proofErr w:type="spellEnd"/>
      <w:r>
        <w:rPr>
          <w:sz w:val="28"/>
          <w:szCs w:val="28"/>
        </w:rPr>
        <w:t xml:space="preserve"> направления.</w:t>
      </w:r>
      <w:proofErr w:type="gramEnd"/>
    </w:p>
    <w:p w:rsidR="00DC4B12" w:rsidRPr="00301C1E" w:rsidRDefault="00DC4B12" w:rsidP="00DC4B12">
      <w:pPr>
        <w:ind w:firstLine="708"/>
        <w:jc w:val="both"/>
        <w:rPr>
          <w:sz w:val="28"/>
          <w:szCs w:val="28"/>
        </w:rPr>
      </w:pPr>
      <w:r>
        <w:rPr>
          <w:sz w:val="28"/>
          <w:szCs w:val="28"/>
        </w:rPr>
        <w:t>Все общеобразовательные организации (100%) используют современные оценочные процедуры для оценки достижений обучающихся по ФГОС в начальной школе, а именно портфолио и проектные, творческие, исследовательские работы. Также 34 организации (89,5%) используют иные виды оценивания.</w:t>
      </w:r>
    </w:p>
    <w:p w:rsidR="00DC4B12" w:rsidRDefault="00DC4B12" w:rsidP="00DC4B12">
      <w:pPr>
        <w:ind w:firstLine="851"/>
        <w:jc w:val="both"/>
        <w:rPr>
          <w:sz w:val="28"/>
          <w:szCs w:val="28"/>
        </w:rPr>
      </w:pPr>
      <w:r w:rsidRPr="00301C1E">
        <w:rPr>
          <w:sz w:val="28"/>
          <w:szCs w:val="28"/>
        </w:rPr>
        <w:t xml:space="preserve">Для работы в соответствии с ФГОС повышение квалификации и профессиональную переподготовку прошли 96,7% учителей и руководителей общеобразовательных учреждений (директор и заместители директора) – 1241 человек. </w:t>
      </w:r>
    </w:p>
    <w:p w:rsidR="00DC4B12" w:rsidRPr="00301C1E" w:rsidRDefault="00DC4B12" w:rsidP="00DC4B12">
      <w:pPr>
        <w:ind w:firstLine="708"/>
        <w:jc w:val="both"/>
        <w:rPr>
          <w:sz w:val="28"/>
          <w:szCs w:val="28"/>
        </w:rPr>
      </w:pPr>
      <w:proofErr w:type="gramStart"/>
      <w:r w:rsidRPr="00301C1E">
        <w:rPr>
          <w:sz w:val="28"/>
          <w:szCs w:val="28"/>
        </w:rPr>
        <w:t>Обучающиеся</w:t>
      </w:r>
      <w:proofErr w:type="gramEnd"/>
      <w:r w:rsidRPr="00301C1E">
        <w:rPr>
          <w:sz w:val="28"/>
          <w:szCs w:val="28"/>
        </w:rPr>
        <w:t xml:space="preserve"> всех общеобразовательных учреждений (100%)  обеспечены возможностью пользоваться учебным оборудованием для практических работ в соответствии с ФГОС.</w:t>
      </w:r>
    </w:p>
    <w:p w:rsidR="00DC4B12" w:rsidRPr="00301C1E" w:rsidRDefault="00DC4B12" w:rsidP="00DC4B12">
      <w:pPr>
        <w:ind w:firstLine="708"/>
        <w:jc w:val="both"/>
        <w:rPr>
          <w:sz w:val="28"/>
          <w:szCs w:val="28"/>
        </w:rPr>
      </w:pPr>
      <w:proofErr w:type="gramStart"/>
      <w:r w:rsidRPr="00301C1E">
        <w:rPr>
          <w:sz w:val="28"/>
          <w:szCs w:val="28"/>
        </w:rPr>
        <w:t>Обучающиеся</w:t>
      </w:r>
      <w:proofErr w:type="gramEnd"/>
      <w:r w:rsidRPr="00301C1E">
        <w:rPr>
          <w:sz w:val="28"/>
          <w:szCs w:val="28"/>
        </w:rPr>
        <w:t xml:space="preserve"> всех общеобразовательных учреждений (100%)  обеспечены возможностью пользоваться  интерактивными учебными пособиями.</w:t>
      </w:r>
    </w:p>
    <w:p w:rsidR="00DC4B12" w:rsidRPr="00301C1E" w:rsidRDefault="00DC4B12" w:rsidP="00DC4B12">
      <w:pPr>
        <w:ind w:firstLine="708"/>
        <w:jc w:val="both"/>
        <w:rPr>
          <w:sz w:val="28"/>
          <w:szCs w:val="28"/>
        </w:rPr>
      </w:pPr>
      <w:r w:rsidRPr="00301C1E">
        <w:rPr>
          <w:sz w:val="28"/>
          <w:szCs w:val="28"/>
        </w:rPr>
        <w:t xml:space="preserve"> </w:t>
      </w:r>
      <w:proofErr w:type="gramStart"/>
      <w:r w:rsidRPr="00301C1E">
        <w:rPr>
          <w:sz w:val="28"/>
          <w:szCs w:val="28"/>
        </w:rPr>
        <w:t>Данные сведения подтверждают, что плановые показатели результативности  действий по модернизации образования, направленных на реализацию национальной образовательной иниц</w:t>
      </w:r>
      <w:r>
        <w:rPr>
          <w:sz w:val="28"/>
          <w:szCs w:val="28"/>
        </w:rPr>
        <w:t>иативы «Наша новая школа» в 2014</w:t>
      </w:r>
      <w:r w:rsidRPr="00301C1E">
        <w:rPr>
          <w:sz w:val="28"/>
          <w:szCs w:val="28"/>
        </w:rPr>
        <w:t xml:space="preserve"> году  достигнуты</w:t>
      </w:r>
      <w:r>
        <w:rPr>
          <w:sz w:val="28"/>
          <w:szCs w:val="28"/>
        </w:rPr>
        <w:t xml:space="preserve">, а также </w:t>
      </w:r>
      <w:r w:rsidRPr="00301C1E">
        <w:rPr>
          <w:sz w:val="28"/>
          <w:szCs w:val="28"/>
        </w:rPr>
        <w:t>свидетельствуют о целенаправленной работе по формированию организационно-управленческих механизмов, условий обеспечения готовност</w:t>
      </w:r>
      <w:r>
        <w:rPr>
          <w:sz w:val="28"/>
          <w:szCs w:val="28"/>
        </w:rPr>
        <w:t>и общеобразовательных организаций</w:t>
      </w:r>
      <w:r w:rsidRPr="00301C1E">
        <w:rPr>
          <w:sz w:val="28"/>
          <w:szCs w:val="28"/>
        </w:rPr>
        <w:t xml:space="preserve">  к переходу и реализации ФГОС общего образования.</w:t>
      </w:r>
      <w:proofErr w:type="gramEnd"/>
    </w:p>
    <w:p w:rsidR="00DC4B12" w:rsidRPr="00CE2CB3" w:rsidRDefault="00DC4B12" w:rsidP="00DC4B12">
      <w:pPr>
        <w:ind w:firstLine="708"/>
        <w:jc w:val="both"/>
        <w:rPr>
          <w:sz w:val="28"/>
          <w:szCs w:val="28"/>
        </w:rPr>
      </w:pPr>
      <w:r w:rsidRPr="00CE2CB3">
        <w:rPr>
          <w:sz w:val="28"/>
          <w:szCs w:val="28"/>
        </w:rPr>
        <w:t xml:space="preserve">Тем не менее, следует отметить, что остаются отдельные проблемные вопросы по оснащению  общеобразовательных организаций современным оборудованием. </w:t>
      </w:r>
      <w:proofErr w:type="gramStart"/>
      <w:r w:rsidRPr="00CE2CB3">
        <w:rPr>
          <w:sz w:val="28"/>
          <w:szCs w:val="28"/>
        </w:rPr>
        <w:t>Так, в на конец 2014 года  число общеобразовательных организаций, в которых для обучающихся по ФГОС НОО организованы оборудованные постоянно действующие площадки, составляет:</w:t>
      </w:r>
      <w:proofErr w:type="gramEnd"/>
    </w:p>
    <w:p w:rsidR="00DC4B12" w:rsidRPr="00CE2CB3" w:rsidRDefault="00DC4B12" w:rsidP="00DC4B12">
      <w:pPr>
        <w:ind w:firstLine="708"/>
        <w:jc w:val="both"/>
        <w:rPr>
          <w:sz w:val="28"/>
          <w:szCs w:val="28"/>
        </w:rPr>
      </w:pPr>
      <w:r w:rsidRPr="00CE2CB3">
        <w:rPr>
          <w:sz w:val="28"/>
          <w:szCs w:val="28"/>
        </w:rPr>
        <w:t>- площадки для наблюдений, исследований – 23 (60,5%)</w:t>
      </w:r>
    </w:p>
    <w:p w:rsidR="00DC4B12" w:rsidRPr="00CE2CB3" w:rsidRDefault="00DC4B12" w:rsidP="00DC4B12">
      <w:pPr>
        <w:ind w:firstLine="708"/>
        <w:jc w:val="both"/>
        <w:rPr>
          <w:sz w:val="28"/>
          <w:szCs w:val="28"/>
        </w:rPr>
      </w:pPr>
      <w:r w:rsidRPr="00CE2CB3">
        <w:rPr>
          <w:sz w:val="28"/>
          <w:szCs w:val="28"/>
        </w:rPr>
        <w:t>- площадки для моделирования, конструирования – 24 (63,2%)</w:t>
      </w:r>
    </w:p>
    <w:p w:rsidR="00DC4B12" w:rsidRPr="00CE2CB3" w:rsidRDefault="00DC4B12" w:rsidP="00DC4B12">
      <w:pPr>
        <w:ind w:firstLine="708"/>
        <w:jc w:val="both"/>
        <w:rPr>
          <w:sz w:val="28"/>
          <w:szCs w:val="28"/>
        </w:rPr>
      </w:pPr>
      <w:r w:rsidRPr="00CE2CB3">
        <w:rPr>
          <w:sz w:val="28"/>
          <w:szCs w:val="28"/>
        </w:rPr>
        <w:t>- театральные площадки – 22 (57,9%)</w:t>
      </w:r>
    </w:p>
    <w:p w:rsidR="005108A4" w:rsidRDefault="00DC4B12" w:rsidP="00DC4B12">
      <w:pPr>
        <w:ind w:firstLine="708"/>
        <w:jc w:val="both"/>
        <w:rPr>
          <w:b/>
          <w:sz w:val="28"/>
          <w:szCs w:val="28"/>
        </w:rPr>
      </w:pPr>
      <w:r w:rsidRPr="00CE2CB3">
        <w:rPr>
          <w:sz w:val="28"/>
          <w:szCs w:val="28"/>
        </w:rPr>
        <w:t xml:space="preserve">Данные показатели свидетельствуют, что работу по данному направлению необходимо усилить. </w:t>
      </w:r>
    </w:p>
    <w:p w:rsidR="005108A4" w:rsidRDefault="005108A4" w:rsidP="005108A4">
      <w:pPr>
        <w:tabs>
          <w:tab w:val="left" w:pos="1260"/>
        </w:tabs>
        <w:jc w:val="center"/>
        <w:rPr>
          <w:b/>
          <w:sz w:val="28"/>
          <w:szCs w:val="28"/>
        </w:rPr>
      </w:pPr>
    </w:p>
    <w:p w:rsidR="00121CA4" w:rsidRDefault="00121CA4" w:rsidP="00121CA4">
      <w:pPr>
        <w:jc w:val="center"/>
        <w:rPr>
          <w:b/>
          <w:color w:val="000000"/>
          <w:sz w:val="28"/>
          <w:szCs w:val="28"/>
        </w:rPr>
      </w:pPr>
      <w:r>
        <w:rPr>
          <w:b/>
          <w:sz w:val="28"/>
          <w:szCs w:val="28"/>
        </w:rPr>
        <w:t xml:space="preserve">  </w:t>
      </w:r>
      <w:r>
        <w:rPr>
          <w:b/>
          <w:bCs/>
          <w:color w:val="000000"/>
          <w:sz w:val="28"/>
          <w:szCs w:val="28"/>
        </w:rPr>
        <w:t xml:space="preserve">Часть </w:t>
      </w:r>
      <w:r>
        <w:rPr>
          <w:b/>
          <w:bCs/>
          <w:color w:val="000000"/>
          <w:sz w:val="28"/>
          <w:szCs w:val="28"/>
          <w:lang w:val="en-US"/>
        </w:rPr>
        <w:t>II</w:t>
      </w:r>
      <w:r>
        <w:rPr>
          <w:b/>
          <w:bCs/>
          <w:color w:val="000000"/>
          <w:sz w:val="28"/>
          <w:szCs w:val="28"/>
        </w:rPr>
        <w:t>. Развитие системы п</w:t>
      </w:r>
      <w:r>
        <w:rPr>
          <w:b/>
          <w:color w:val="000000"/>
          <w:sz w:val="28"/>
          <w:szCs w:val="28"/>
        </w:rPr>
        <w:t>оддержки талантливых детей</w:t>
      </w:r>
    </w:p>
    <w:p w:rsidR="00121CA4" w:rsidRDefault="00121CA4" w:rsidP="00121CA4">
      <w:pPr>
        <w:jc w:val="both"/>
        <w:rPr>
          <w:color w:val="000000"/>
          <w:sz w:val="28"/>
          <w:szCs w:val="28"/>
        </w:rPr>
      </w:pPr>
      <w:r>
        <w:rPr>
          <w:color w:val="000000"/>
          <w:sz w:val="28"/>
          <w:szCs w:val="28"/>
        </w:rPr>
        <w:tab/>
      </w:r>
    </w:p>
    <w:p w:rsidR="00121CA4" w:rsidRPr="00E56F01" w:rsidRDefault="00121CA4" w:rsidP="00121CA4">
      <w:pPr>
        <w:widowControl w:val="0"/>
        <w:numPr>
          <w:ilvl w:val="1"/>
          <w:numId w:val="1"/>
        </w:numPr>
        <w:tabs>
          <w:tab w:val="clear" w:pos="1080"/>
          <w:tab w:val="num" w:pos="-142"/>
        </w:tabs>
        <w:suppressAutoHyphens/>
        <w:ind w:left="0" w:firstLine="567"/>
        <w:jc w:val="both"/>
        <w:rPr>
          <w:b/>
          <w:color w:val="000000"/>
          <w:sz w:val="28"/>
          <w:szCs w:val="28"/>
        </w:rPr>
      </w:pPr>
      <w:r w:rsidRPr="00E56F01">
        <w:rPr>
          <w:b/>
          <w:color w:val="000000"/>
          <w:sz w:val="28"/>
          <w:szCs w:val="28"/>
        </w:rPr>
        <w:t xml:space="preserve">Информация о выполнении </w:t>
      </w:r>
      <w:r>
        <w:rPr>
          <w:b/>
          <w:color w:val="000000"/>
          <w:sz w:val="28"/>
          <w:szCs w:val="28"/>
        </w:rPr>
        <w:t xml:space="preserve">мероприятий </w:t>
      </w:r>
      <w:r w:rsidRPr="00E56F01">
        <w:rPr>
          <w:b/>
          <w:color w:val="000000"/>
          <w:sz w:val="28"/>
          <w:szCs w:val="28"/>
        </w:rPr>
        <w:t xml:space="preserve">плана  действий по </w:t>
      </w:r>
      <w:r>
        <w:rPr>
          <w:b/>
          <w:color w:val="000000"/>
          <w:sz w:val="28"/>
          <w:szCs w:val="28"/>
        </w:rPr>
        <w:lastRenderedPageBreak/>
        <w:t xml:space="preserve">модернизации образования, направленных на реализацию  в Ленинградской области </w:t>
      </w:r>
      <w:r w:rsidRPr="00E56F01">
        <w:rPr>
          <w:b/>
          <w:color w:val="000000"/>
          <w:sz w:val="28"/>
          <w:szCs w:val="28"/>
        </w:rPr>
        <w:t xml:space="preserve"> национальной образовательной инициативы                                 «Наша новая школа»</w:t>
      </w:r>
      <w:r>
        <w:rPr>
          <w:b/>
          <w:color w:val="000000"/>
          <w:sz w:val="28"/>
          <w:szCs w:val="28"/>
        </w:rPr>
        <w:t>,  на период 2011-2015 годы, утвержденного Губернатором Ленинградской области 10.06.2010г.</w:t>
      </w:r>
    </w:p>
    <w:p w:rsidR="00121CA4" w:rsidRDefault="00121CA4" w:rsidP="00121CA4">
      <w:pPr>
        <w:jc w:val="both"/>
        <w:rPr>
          <w:b/>
          <w:color w:val="000000"/>
          <w:sz w:val="28"/>
          <w:szCs w:val="28"/>
        </w:rPr>
      </w:pPr>
    </w:p>
    <w:p w:rsidR="00121CA4" w:rsidRDefault="00121CA4" w:rsidP="00121CA4">
      <w:pPr>
        <w:jc w:val="both"/>
        <w:rPr>
          <w:color w:val="000000"/>
          <w:sz w:val="28"/>
          <w:szCs w:val="28"/>
        </w:rPr>
      </w:pPr>
      <w:r>
        <w:rPr>
          <w:b/>
          <w:color w:val="000000"/>
          <w:sz w:val="28"/>
          <w:szCs w:val="28"/>
        </w:rPr>
        <w:t xml:space="preserve">       </w:t>
      </w:r>
      <w:r>
        <w:rPr>
          <w:color w:val="000000"/>
          <w:sz w:val="28"/>
          <w:szCs w:val="28"/>
        </w:rPr>
        <w:t xml:space="preserve">  В  Выборгском районе  выстроена  системная работа по  поиску  и поддержке одаренных и талантливых детей.</w:t>
      </w:r>
      <w:r w:rsidRPr="00794F66">
        <w:rPr>
          <w:color w:val="FF0000"/>
          <w:sz w:val="28"/>
          <w:szCs w:val="28"/>
        </w:rPr>
        <w:t xml:space="preserve"> </w:t>
      </w:r>
      <w:r>
        <w:rPr>
          <w:color w:val="FF0000"/>
          <w:sz w:val="28"/>
          <w:szCs w:val="28"/>
        </w:rPr>
        <w:t xml:space="preserve"> </w:t>
      </w:r>
      <w:r w:rsidRPr="00794F66">
        <w:rPr>
          <w:color w:val="000000"/>
          <w:sz w:val="28"/>
          <w:szCs w:val="28"/>
        </w:rPr>
        <w:t>В 201</w:t>
      </w:r>
      <w:r>
        <w:rPr>
          <w:color w:val="000000"/>
          <w:sz w:val="28"/>
          <w:szCs w:val="28"/>
        </w:rPr>
        <w:t xml:space="preserve">4 </w:t>
      </w:r>
      <w:r w:rsidRPr="00794F66">
        <w:rPr>
          <w:color w:val="000000"/>
          <w:sz w:val="28"/>
          <w:szCs w:val="28"/>
        </w:rPr>
        <w:t xml:space="preserve">году  Выборгский район по  предметам Всероссийской  олимпиады </w:t>
      </w:r>
      <w:r w:rsidRPr="00345652">
        <w:rPr>
          <w:color w:val="000000"/>
          <w:sz w:val="28"/>
          <w:szCs w:val="28"/>
        </w:rPr>
        <w:t>школьников   занял 6 место</w:t>
      </w:r>
      <w:r w:rsidRPr="00794F66">
        <w:rPr>
          <w:color w:val="000000"/>
          <w:sz w:val="28"/>
          <w:szCs w:val="28"/>
        </w:rPr>
        <w:t xml:space="preserve">  в Ленинградской области.</w:t>
      </w:r>
      <w:r>
        <w:rPr>
          <w:color w:val="000000"/>
          <w:sz w:val="28"/>
          <w:szCs w:val="28"/>
        </w:rPr>
        <w:t xml:space="preserve"> 9 учащихся и  студентов получили премию Приоритетного национального проекта «Образование» по итогам творческих  конкурсов и соревнований. </w:t>
      </w:r>
    </w:p>
    <w:p w:rsidR="00121CA4" w:rsidRDefault="00121CA4" w:rsidP="00121CA4">
      <w:pPr>
        <w:ind w:firstLine="567"/>
        <w:jc w:val="both"/>
        <w:rPr>
          <w:color w:val="000000"/>
          <w:sz w:val="28"/>
          <w:szCs w:val="28"/>
        </w:rPr>
      </w:pPr>
      <w:r>
        <w:rPr>
          <w:sz w:val="28"/>
          <w:szCs w:val="28"/>
        </w:rPr>
        <w:t>Ежегодно, в рамках поддержки талантливой молодежи Выборгского района,  по итогам года присуждается премия главы администрации. В 2014 году талантливой молодежи от 14 до 25 лет было присуждено 20 премий за особые успехи и  достижения  высоких результатов в региональных и федеральных олимпиадах и иных конкурсных, фестивальных  мероприятиях, внесшей значительный вклад в развитие Выборгского района в сфере образования, спорта, культуры и молодежной политики</w:t>
      </w:r>
    </w:p>
    <w:p w:rsidR="00121CA4" w:rsidRDefault="00121CA4" w:rsidP="00121CA4">
      <w:pPr>
        <w:jc w:val="both"/>
        <w:rPr>
          <w:color w:val="000000"/>
          <w:sz w:val="28"/>
          <w:szCs w:val="28"/>
        </w:rPr>
      </w:pPr>
      <w:r>
        <w:rPr>
          <w:color w:val="000000"/>
          <w:sz w:val="28"/>
          <w:szCs w:val="28"/>
        </w:rPr>
        <w:t xml:space="preserve">         Одним из основных компонентов системы поиска одаренных детей  в Выборгском  районе  является конкурсное движение:  организуются конкурсные мероприятия, фестивали, соревнования, спартакиады  для выявления одаренных и талантливых детей.</w:t>
      </w:r>
    </w:p>
    <w:p w:rsidR="00121CA4" w:rsidRPr="00C040A8" w:rsidRDefault="00121CA4" w:rsidP="00121CA4">
      <w:pPr>
        <w:ind w:hanging="27"/>
        <w:jc w:val="both"/>
        <w:rPr>
          <w:sz w:val="28"/>
          <w:szCs w:val="28"/>
        </w:rPr>
      </w:pPr>
      <w:r w:rsidRPr="00574E62">
        <w:rPr>
          <w:color w:val="FF0000"/>
          <w:sz w:val="28"/>
          <w:szCs w:val="28"/>
        </w:rPr>
        <w:t xml:space="preserve">       </w:t>
      </w:r>
      <w:r w:rsidRPr="00334482">
        <w:rPr>
          <w:color w:val="000000"/>
          <w:sz w:val="28"/>
          <w:szCs w:val="28"/>
        </w:rPr>
        <w:t>С января по апрель проходили областные этап</w:t>
      </w:r>
      <w:r>
        <w:rPr>
          <w:color w:val="000000"/>
          <w:sz w:val="28"/>
          <w:szCs w:val="28"/>
        </w:rPr>
        <w:t xml:space="preserve">ы Всероссийской и региональной олимпиад школьников </w:t>
      </w:r>
      <w:r w:rsidR="0086480C">
        <w:rPr>
          <w:color w:val="000000"/>
          <w:sz w:val="28"/>
          <w:szCs w:val="28"/>
        </w:rPr>
        <w:t>2013-</w:t>
      </w:r>
      <w:r>
        <w:rPr>
          <w:color w:val="000000"/>
          <w:sz w:val="28"/>
          <w:szCs w:val="28"/>
        </w:rPr>
        <w:t>2014</w:t>
      </w:r>
      <w:r w:rsidRPr="00334482">
        <w:rPr>
          <w:color w:val="000000"/>
          <w:sz w:val="28"/>
          <w:szCs w:val="28"/>
        </w:rPr>
        <w:t xml:space="preserve"> учебного года, муниципальный этап малой олимпиады школьников, заключительный этап Всероссийской олимпиады школьников. В региональном этапе Всероссийской олимпиад</w:t>
      </w:r>
      <w:r>
        <w:rPr>
          <w:color w:val="000000"/>
          <w:sz w:val="28"/>
          <w:szCs w:val="28"/>
        </w:rPr>
        <w:t>ы школьников приняло участие 131</w:t>
      </w:r>
      <w:r w:rsidRPr="00334482">
        <w:rPr>
          <w:color w:val="000000"/>
          <w:sz w:val="28"/>
          <w:szCs w:val="28"/>
        </w:rPr>
        <w:t xml:space="preserve"> обучающихся из 22 общеобразовательных </w:t>
      </w:r>
      <w:r w:rsidR="0086480C">
        <w:rPr>
          <w:color w:val="000000"/>
          <w:sz w:val="28"/>
          <w:szCs w:val="28"/>
        </w:rPr>
        <w:t>организац</w:t>
      </w:r>
      <w:r w:rsidRPr="00334482">
        <w:rPr>
          <w:color w:val="000000"/>
          <w:sz w:val="28"/>
          <w:szCs w:val="28"/>
        </w:rPr>
        <w:t>ий. Победителями и призерами регионального этапа Всероссийской олимпиады школьников стал</w:t>
      </w:r>
      <w:r>
        <w:rPr>
          <w:color w:val="000000"/>
          <w:sz w:val="28"/>
          <w:szCs w:val="28"/>
        </w:rPr>
        <w:t xml:space="preserve">и 26 учеников из 10 общеобразовательных </w:t>
      </w:r>
      <w:r w:rsidR="0086480C">
        <w:rPr>
          <w:color w:val="000000"/>
          <w:sz w:val="28"/>
          <w:szCs w:val="28"/>
        </w:rPr>
        <w:t>организац</w:t>
      </w:r>
      <w:r>
        <w:rPr>
          <w:color w:val="000000"/>
          <w:sz w:val="28"/>
          <w:szCs w:val="28"/>
        </w:rPr>
        <w:t>ий, заняв 27 призовых мест.</w:t>
      </w:r>
      <w:r w:rsidRPr="00334482">
        <w:rPr>
          <w:color w:val="000000"/>
          <w:sz w:val="28"/>
          <w:szCs w:val="28"/>
        </w:rPr>
        <w:t xml:space="preserve"> </w:t>
      </w:r>
      <w:r w:rsidRPr="00C040A8">
        <w:rPr>
          <w:sz w:val="28"/>
          <w:szCs w:val="28"/>
        </w:rPr>
        <w:t>Ученик 7 класса МБОУ «</w:t>
      </w:r>
      <w:r w:rsidR="0086480C">
        <w:rPr>
          <w:sz w:val="28"/>
          <w:szCs w:val="28"/>
        </w:rPr>
        <w:t>Средняя общеобразовательная школа</w:t>
      </w:r>
      <w:r w:rsidRPr="00C040A8">
        <w:rPr>
          <w:sz w:val="28"/>
          <w:szCs w:val="28"/>
        </w:rPr>
        <w:t xml:space="preserve"> №37 с углубленным изучением отдельных предметов» Писаренко Денис стал призером заключительного этапа олимпиады по русскому языку.</w:t>
      </w:r>
    </w:p>
    <w:p w:rsidR="00121CA4" w:rsidRDefault="00121CA4" w:rsidP="0086480C">
      <w:pPr>
        <w:ind w:firstLine="708"/>
        <w:jc w:val="both"/>
        <w:rPr>
          <w:sz w:val="28"/>
          <w:szCs w:val="28"/>
        </w:rPr>
      </w:pPr>
      <w:r w:rsidRPr="00C040A8">
        <w:rPr>
          <w:sz w:val="28"/>
          <w:szCs w:val="28"/>
        </w:rPr>
        <w:t xml:space="preserve">По результатам </w:t>
      </w:r>
      <w:r w:rsidR="0086480C">
        <w:rPr>
          <w:sz w:val="28"/>
          <w:szCs w:val="28"/>
        </w:rPr>
        <w:t>всероссийской олимпиады школьников</w:t>
      </w:r>
      <w:r w:rsidRPr="00C040A8">
        <w:rPr>
          <w:sz w:val="28"/>
          <w:szCs w:val="28"/>
        </w:rPr>
        <w:t xml:space="preserve"> можно отметить стабильно хорошую подготовку школьников к областному туру учителями английского языка, истории, биологии, р</w:t>
      </w:r>
      <w:r>
        <w:rPr>
          <w:sz w:val="28"/>
          <w:szCs w:val="28"/>
        </w:rPr>
        <w:t>усского языка</w:t>
      </w:r>
      <w:r w:rsidRPr="00C040A8">
        <w:rPr>
          <w:sz w:val="28"/>
          <w:szCs w:val="28"/>
        </w:rPr>
        <w:t>.</w:t>
      </w:r>
    </w:p>
    <w:p w:rsidR="00121CA4" w:rsidRPr="00C040A8" w:rsidRDefault="00121CA4" w:rsidP="00121CA4">
      <w:pPr>
        <w:pStyle w:val="a4"/>
        <w:tabs>
          <w:tab w:val="left" w:pos="142"/>
        </w:tabs>
        <w:ind w:left="0" w:hanging="540"/>
        <w:jc w:val="both"/>
        <w:rPr>
          <w:rFonts w:eastAsia="Calibri"/>
          <w:lang w:eastAsia="en-US"/>
        </w:rPr>
      </w:pPr>
      <w:r>
        <w:tab/>
      </w:r>
      <w:r>
        <w:tab/>
      </w:r>
      <w:r>
        <w:tab/>
        <w:t xml:space="preserve">В первом полугодии 2014 года </w:t>
      </w:r>
      <w:r w:rsidRPr="00C040A8">
        <w:rPr>
          <w:rFonts w:eastAsia="Calibri"/>
          <w:lang w:eastAsia="en-US"/>
        </w:rPr>
        <w:t>проведены школьный и муниципальный этапы региональной олим</w:t>
      </w:r>
      <w:r>
        <w:rPr>
          <w:rFonts w:eastAsia="Calibri"/>
          <w:lang w:eastAsia="en-US"/>
        </w:rPr>
        <w:t>пиады школьников для учеников</w:t>
      </w:r>
      <w:r w:rsidRPr="00C040A8">
        <w:rPr>
          <w:rFonts w:eastAsia="Calibri"/>
          <w:lang w:eastAsia="en-US"/>
        </w:rPr>
        <w:t xml:space="preserve"> 6-11 классов по следующим предметам: изобразительное искусство, музыка, краеведение, черчение, основы предпринимательской деятельности и потребительских знаний, избирательное право, политехническая олимпиада, информатика.</w:t>
      </w:r>
    </w:p>
    <w:p w:rsidR="00121CA4" w:rsidRPr="00C040A8" w:rsidRDefault="00121CA4" w:rsidP="00121CA4">
      <w:pPr>
        <w:tabs>
          <w:tab w:val="left" w:pos="142"/>
        </w:tabs>
        <w:ind w:hanging="540"/>
        <w:contextualSpacing/>
        <w:jc w:val="both"/>
        <w:rPr>
          <w:rFonts w:eastAsia="Calibri"/>
          <w:sz w:val="28"/>
          <w:szCs w:val="28"/>
          <w:lang w:eastAsia="en-US"/>
        </w:rPr>
      </w:pPr>
      <w:r w:rsidRPr="00C040A8">
        <w:rPr>
          <w:rFonts w:eastAsia="Calibri"/>
          <w:sz w:val="28"/>
          <w:szCs w:val="28"/>
          <w:lang w:eastAsia="en-US"/>
        </w:rPr>
        <w:tab/>
      </w:r>
      <w:r>
        <w:rPr>
          <w:rFonts w:eastAsia="Calibri"/>
          <w:sz w:val="28"/>
          <w:szCs w:val="28"/>
          <w:lang w:eastAsia="en-US"/>
        </w:rPr>
        <w:tab/>
      </w:r>
      <w:r>
        <w:rPr>
          <w:rFonts w:eastAsia="Calibri"/>
          <w:sz w:val="28"/>
          <w:szCs w:val="28"/>
          <w:lang w:eastAsia="en-US"/>
        </w:rPr>
        <w:tab/>
      </w:r>
      <w:r w:rsidRPr="00C040A8">
        <w:rPr>
          <w:rFonts w:eastAsia="Calibri"/>
          <w:sz w:val="28"/>
          <w:szCs w:val="28"/>
          <w:lang w:eastAsia="en-US"/>
        </w:rPr>
        <w:t>В муниципальном этапе региональной олимпиады приняли участие 400</w:t>
      </w:r>
      <w:r>
        <w:rPr>
          <w:rFonts w:eastAsia="Calibri"/>
          <w:sz w:val="28"/>
          <w:szCs w:val="28"/>
          <w:lang w:eastAsia="en-US"/>
        </w:rPr>
        <w:t xml:space="preserve"> </w:t>
      </w:r>
      <w:r w:rsidRPr="00C040A8">
        <w:rPr>
          <w:rFonts w:eastAsia="Calibri"/>
          <w:sz w:val="28"/>
          <w:szCs w:val="28"/>
          <w:lang w:eastAsia="en-US"/>
        </w:rPr>
        <w:t xml:space="preserve">(в </w:t>
      </w:r>
      <w:r w:rsidR="0086480C">
        <w:rPr>
          <w:rFonts w:eastAsia="Calibri"/>
          <w:sz w:val="28"/>
          <w:szCs w:val="28"/>
          <w:lang w:eastAsia="en-US"/>
        </w:rPr>
        <w:t>2012-2013</w:t>
      </w:r>
      <w:r w:rsidRPr="00C040A8">
        <w:rPr>
          <w:rFonts w:eastAsia="Calibri"/>
          <w:sz w:val="28"/>
          <w:szCs w:val="28"/>
          <w:lang w:eastAsia="en-US"/>
        </w:rPr>
        <w:t xml:space="preserve"> учебном году</w:t>
      </w:r>
      <w:r>
        <w:rPr>
          <w:rFonts w:eastAsia="Calibri"/>
          <w:sz w:val="28"/>
          <w:szCs w:val="28"/>
          <w:lang w:eastAsia="en-US"/>
        </w:rPr>
        <w:t xml:space="preserve"> </w:t>
      </w:r>
      <w:r w:rsidRPr="00C040A8">
        <w:rPr>
          <w:rFonts w:eastAsia="Calibri"/>
          <w:sz w:val="28"/>
          <w:szCs w:val="28"/>
          <w:lang w:eastAsia="en-US"/>
        </w:rPr>
        <w:t xml:space="preserve">- 330) </w:t>
      </w:r>
      <w:r>
        <w:rPr>
          <w:rFonts w:eastAsia="Calibri"/>
          <w:sz w:val="28"/>
          <w:szCs w:val="28"/>
          <w:lang w:eastAsia="en-US"/>
        </w:rPr>
        <w:t>учащихся</w:t>
      </w:r>
      <w:r w:rsidRPr="00C040A8">
        <w:rPr>
          <w:rFonts w:eastAsia="Calibri"/>
          <w:sz w:val="28"/>
          <w:szCs w:val="28"/>
          <w:lang w:eastAsia="en-US"/>
        </w:rPr>
        <w:t xml:space="preserve"> из 25 </w:t>
      </w:r>
      <w:r w:rsidR="0086480C">
        <w:rPr>
          <w:rFonts w:eastAsia="Calibri"/>
          <w:sz w:val="28"/>
          <w:szCs w:val="28"/>
          <w:lang w:eastAsia="en-US"/>
        </w:rPr>
        <w:t>обще</w:t>
      </w:r>
      <w:r w:rsidRPr="00C040A8">
        <w:rPr>
          <w:rFonts w:eastAsia="Calibri"/>
          <w:sz w:val="28"/>
          <w:szCs w:val="28"/>
          <w:lang w:eastAsia="en-US"/>
        </w:rPr>
        <w:t xml:space="preserve">образовательных </w:t>
      </w:r>
      <w:r w:rsidR="0086480C">
        <w:rPr>
          <w:rFonts w:eastAsia="Calibri"/>
          <w:sz w:val="28"/>
          <w:szCs w:val="28"/>
          <w:lang w:eastAsia="en-US"/>
        </w:rPr>
        <w:t xml:space="preserve">организаций </w:t>
      </w:r>
      <w:r w:rsidRPr="00C040A8">
        <w:rPr>
          <w:rFonts w:eastAsia="Calibri"/>
          <w:sz w:val="28"/>
          <w:szCs w:val="28"/>
          <w:lang w:eastAsia="en-US"/>
        </w:rPr>
        <w:t xml:space="preserve"> города и района. Победителями и призёрами муниципального этапа региональной олимпиады школьников стали 119 участников (24 победитель и 95 призёров) из 23 </w:t>
      </w:r>
      <w:r w:rsidR="0086480C">
        <w:rPr>
          <w:rFonts w:eastAsia="Calibri"/>
          <w:sz w:val="28"/>
          <w:szCs w:val="28"/>
          <w:lang w:eastAsia="en-US"/>
        </w:rPr>
        <w:t>обще</w:t>
      </w:r>
      <w:r w:rsidRPr="00C040A8">
        <w:rPr>
          <w:rFonts w:eastAsia="Calibri"/>
          <w:sz w:val="28"/>
          <w:szCs w:val="28"/>
          <w:lang w:eastAsia="en-US"/>
        </w:rPr>
        <w:t xml:space="preserve">образовательных </w:t>
      </w:r>
      <w:r w:rsidR="0086480C">
        <w:rPr>
          <w:rFonts w:eastAsia="Calibri"/>
          <w:sz w:val="28"/>
          <w:szCs w:val="28"/>
          <w:lang w:eastAsia="en-US"/>
        </w:rPr>
        <w:t>организац</w:t>
      </w:r>
      <w:r w:rsidRPr="00C040A8">
        <w:rPr>
          <w:rFonts w:eastAsia="Calibri"/>
          <w:sz w:val="28"/>
          <w:szCs w:val="28"/>
          <w:lang w:eastAsia="en-US"/>
        </w:rPr>
        <w:t xml:space="preserve">ий. </w:t>
      </w:r>
    </w:p>
    <w:p w:rsidR="00121CA4" w:rsidRPr="00C040A8" w:rsidRDefault="00121CA4" w:rsidP="00121CA4">
      <w:pPr>
        <w:widowControl w:val="0"/>
        <w:ind w:firstLine="708"/>
        <w:contextualSpacing/>
        <w:jc w:val="both"/>
        <w:rPr>
          <w:b/>
          <w:sz w:val="28"/>
          <w:szCs w:val="28"/>
        </w:rPr>
      </w:pPr>
      <w:r w:rsidRPr="00C040A8">
        <w:rPr>
          <w:sz w:val="28"/>
          <w:szCs w:val="28"/>
        </w:rPr>
        <w:lastRenderedPageBreak/>
        <w:t>В заключительном эта</w:t>
      </w:r>
      <w:r>
        <w:rPr>
          <w:sz w:val="28"/>
          <w:szCs w:val="28"/>
        </w:rPr>
        <w:t>пе региональных олимпиад приняло участие 63 ученика</w:t>
      </w:r>
      <w:r w:rsidRPr="00C040A8">
        <w:rPr>
          <w:sz w:val="28"/>
          <w:szCs w:val="28"/>
        </w:rPr>
        <w:t xml:space="preserve"> из 15 </w:t>
      </w:r>
      <w:r w:rsidR="0086480C">
        <w:rPr>
          <w:sz w:val="28"/>
          <w:szCs w:val="28"/>
        </w:rPr>
        <w:t>общеобразовательных организаций</w:t>
      </w:r>
      <w:r w:rsidRPr="00C040A8">
        <w:rPr>
          <w:sz w:val="28"/>
          <w:szCs w:val="28"/>
        </w:rPr>
        <w:t>. Победителями и призёрами стали 20 участников заключительного этапа, что составляет 32 % от участия. Увеличилось</w:t>
      </w:r>
      <w:r>
        <w:rPr>
          <w:sz w:val="28"/>
          <w:szCs w:val="28"/>
        </w:rPr>
        <w:t xml:space="preserve"> количество призеров в сравнение с прошлым годом: 20 учащихся</w:t>
      </w:r>
      <w:r w:rsidRPr="00C040A8">
        <w:rPr>
          <w:sz w:val="28"/>
          <w:szCs w:val="28"/>
        </w:rPr>
        <w:t xml:space="preserve"> выборгских школ стали призерами заключит</w:t>
      </w:r>
      <w:r>
        <w:rPr>
          <w:sz w:val="28"/>
          <w:szCs w:val="28"/>
        </w:rPr>
        <w:t xml:space="preserve">ельного этапа,13 –победителями </w:t>
      </w:r>
      <w:r w:rsidRPr="00C040A8">
        <w:rPr>
          <w:sz w:val="28"/>
          <w:szCs w:val="28"/>
        </w:rPr>
        <w:t>и призерами в прошлом году. Увеличение колич</w:t>
      </w:r>
      <w:r>
        <w:rPr>
          <w:sz w:val="28"/>
          <w:szCs w:val="28"/>
        </w:rPr>
        <w:t xml:space="preserve">ества призеров произошло также </w:t>
      </w:r>
      <w:r w:rsidRPr="00C040A8">
        <w:rPr>
          <w:sz w:val="28"/>
          <w:szCs w:val="28"/>
        </w:rPr>
        <w:t xml:space="preserve">за счет призеров олимпиады по информатики. </w:t>
      </w:r>
    </w:p>
    <w:p w:rsidR="00121CA4" w:rsidRPr="00C040A8" w:rsidRDefault="00121CA4" w:rsidP="00121CA4">
      <w:pPr>
        <w:ind w:hanging="27"/>
        <w:jc w:val="both"/>
        <w:rPr>
          <w:sz w:val="28"/>
          <w:szCs w:val="28"/>
        </w:rPr>
      </w:pPr>
      <w:r>
        <w:rPr>
          <w:sz w:val="28"/>
          <w:szCs w:val="28"/>
        </w:rPr>
        <w:t xml:space="preserve">          </w:t>
      </w:r>
      <w:r w:rsidRPr="00777D10">
        <w:rPr>
          <w:sz w:val="28"/>
          <w:szCs w:val="28"/>
        </w:rPr>
        <w:t>С целью создания необходимых условий для выявления одаренных детей в апреле</w:t>
      </w:r>
      <w:r>
        <w:rPr>
          <w:sz w:val="28"/>
          <w:szCs w:val="28"/>
        </w:rPr>
        <w:t xml:space="preserve"> </w:t>
      </w:r>
      <w:r w:rsidRPr="00777D10">
        <w:rPr>
          <w:sz w:val="28"/>
          <w:szCs w:val="28"/>
        </w:rPr>
        <w:t>-</w:t>
      </w:r>
      <w:r>
        <w:rPr>
          <w:sz w:val="28"/>
          <w:szCs w:val="28"/>
        </w:rPr>
        <w:t xml:space="preserve"> </w:t>
      </w:r>
      <w:r w:rsidRPr="00777D10">
        <w:rPr>
          <w:sz w:val="28"/>
          <w:szCs w:val="28"/>
        </w:rPr>
        <w:t>мае 2014г</w:t>
      </w:r>
      <w:r w:rsidR="0086480C">
        <w:rPr>
          <w:sz w:val="28"/>
          <w:szCs w:val="28"/>
        </w:rPr>
        <w:t>ода</w:t>
      </w:r>
      <w:r w:rsidRPr="00777D10">
        <w:rPr>
          <w:sz w:val="28"/>
          <w:szCs w:val="28"/>
        </w:rPr>
        <w:t xml:space="preserve"> был проведён муниципальный этап малой олимпиады школьников для обучающихся 3 - 8 классов по 15 предметам. Олимпиады проводились по заданиям, предлагаемым кафедрами Л</w:t>
      </w:r>
      <w:r w:rsidR="0086480C">
        <w:rPr>
          <w:sz w:val="28"/>
          <w:szCs w:val="28"/>
        </w:rPr>
        <w:t>енинградского областного института развития образования</w:t>
      </w:r>
      <w:r w:rsidRPr="00777D10">
        <w:rPr>
          <w:sz w:val="28"/>
          <w:szCs w:val="28"/>
        </w:rPr>
        <w:t>. Р</w:t>
      </w:r>
      <w:r w:rsidR="0086480C">
        <w:rPr>
          <w:sz w:val="28"/>
          <w:szCs w:val="28"/>
        </w:rPr>
        <w:t>айонное методическое объединение</w:t>
      </w:r>
      <w:r w:rsidR="007204B3">
        <w:rPr>
          <w:sz w:val="28"/>
          <w:szCs w:val="28"/>
        </w:rPr>
        <w:t xml:space="preserve">  учителей начальной школы,</w:t>
      </w:r>
      <w:r>
        <w:rPr>
          <w:sz w:val="28"/>
          <w:szCs w:val="28"/>
        </w:rPr>
        <w:t xml:space="preserve">  английского языка, </w:t>
      </w:r>
      <w:r w:rsidRPr="00777D10">
        <w:rPr>
          <w:sz w:val="28"/>
          <w:szCs w:val="28"/>
        </w:rPr>
        <w:t>физической культуры, краеведения создали с</w:t>
      </w:r>
      <w:r>
        <w:rPr>
          <w:sz w:val="28"/>
          <w:szCs w:val="28"/>
        </w:rPr>
        <w:t>амостоятельно задания для малой</w:t>
      </w:r>
      <w:r w:rsidRPr="00777D10">
        <w:rPr>
          <w:sz w:val="28"/>
          <w:szCs w:val="28"/>
        </w:rPr>
        <w:t xml:space="preserve"> олимпиады. По решению Совета </w:t>
      </w:r>
      <w:r w:rsidR="0086480C">
        <w:rPr>
          <w:sz w:val="28"/>
          <w:szCs w:val="28"/>
        </w:rPr>
        <w:t>руководителей общеобразовательных учреждений</w:t>
      </w:r>
      <w:r w:rsidRPr="00777D10">
        <w:rPr>
          <w:sz w:val="28"/>
          <w:szCs w:val="28"/>
        </w:rPr>
        <w:t xml:space="preserve"> малая олимпиада ш</w:t>
      </w:r>
      <w:r>
        <w:rPr>
          <w:sz w:val="28"/>
          <w:szCs w:val="28"/>
        </w:rPr>
        <w:t>кольников прошла</w:t>
      </w:r>
      <w:r w:rsidRPr="00777D10">
        <w:rPr>
          <w:sz w:val="28"/>
          <w:szCs w:val="28"/>
        </w:rPr>
        <w:t xml:space="preserve"> в </w:t>
      </w:r>
      <w:proofErr w:type="gramStart"/>
      <w:r w:rsidRPr="00777D10">
        <w:rPr>
          <w:sz w:val="28"/>
          <w:szCs w:val="28"/>
        </w:rPr>
        <w:t>муниципальном</w:t>
      </w:r>
      <w:proofErr w:type="gramEnd"/>
      <w:r w:rsidRPr="00777D10">
        <w:rPr>
          <w:sz w:val="28"/>
          <w:szCs w:val="28"/>
        </w:rPr>
        <w:t xml:space="preserve"> автон</w:t>
      </w:r>
      <w:r>
        <w:rPr>
          <w:sz w:val="28"/>
          <w:szCs w:val="28"/>
        </w:rPr>
        <w:t>омном образовательном учреждение</w:t>
      </w:r>
      <w:r w:rsidRPr="00777D10">
        <w:rPr>
          <w:sz w:val="28"/>
          <w:szCs w:val="28"/>
        </w:rPr>
        <w:t xml:space="preserve"> дополнительного образования детей «Психолого-педагогический центр </w:t>
      </w:r>
      <w:r>
        <w:rPr>
          <w:sz w:val="28"/>
          <w:szCs w:val="28"/>
        </w:rPr>
        <w:t xml:space="preserve">содействия развитию личности». </w:t>
      </w:r>
      <w:r w:rsidRPr="00777D10">
        <w:rPr>
          <w:sz w:val="28"/>
          <w:szCs w:val="28"/>
        </w:rPr>
        <w:t>В малой олимпиаде приняли участие 1292 (</w:t>
      </w:r>
      <w:r>
        <w:rPr>
          <w:sz w:val="28"/>
          <w:szCs w:val="28"/>
        </w:rPr>
        <w:t>1867 в прошлом году) ученика</w:t>
      </w:r>
      <w:r w:rsidRPr="00777D10">
        <w:rPr>
          <w:sz w:val="28"/>
          <w:szCs w:val="28"/>
        </w:rPr>
        <w:t xml:space="preserve"> из 35 ОУ города и района. На основании решений жюри победителями и призёрами муниципального этапа малой олимпиады школьников ста</w:t>
      </w:r>
      <w:r>
        <w:rPr>
          <w:sz w:val="28"/>
          <w:szCs w:val="28"/>
        </w:rPr>
        <w:t>ли 337 участников (36 победителей и 301 призёр</w:t>
      </w:r>
      <w:r w:rsidRPr="00777D10">
        <w:rPr>
          <w:sz w:val="28"/>
          <w:szCs w:val="28"/>
        </w:rPr>
        <w:t xml:space="preserve">) из 33 образовательных учреждений. </w:t>
      </w:r>
    </w:p>
    <w:p w:rsidR="00121CA4" w:rsidRPr="00777D10" w:rsidRDefault="00121CA4" w:rsidP="00121CA4">
      <w:pPr>
        <w:ind w:hanging="567"/>
        <w:jc w:val="both"/>
        <w:rPr>
          <w:sz w:val="28"/>
          <w:szCs w:val="28"/>
        </w:rPr>
      </w:pPr>
      <w:r>
        <w:rPr>
          <w:color w:val="000000"/>
          <w:sz w:val="28"/>
          <w:szCs w:val="28"/>
        </w:rPr>
        <w:tab/>
      </w:r>
      <w:r>
        <w:rPr>
          <w:color w:val="000000"/>
          <w:sz w:val="28"/>
          <w:szCs w:val="28"/>
        </w:rPr>
        <w:tab/>
      </w:r>
      <w:r w:rsidRPr="00777D10">
        <w:rPr>
          <w:sz w:val="28"/>
          <w:szCs w:val="28"/>
        </w:rPr>
        <w:t xml:space="preserve">Традиционно </w:t>
      </w:r>
      <w:r>
        <w:rPr>
          <w:sz w:val="28"/>
          <w:szCs w:val="28"/>
        </w:rPr>
        <w:t xml:space="preserve">в мае 2014 года </w:t>
      </w:r>
      <w:r w:rsidRPr="00777D10">
        <w:rPr>
          <w:sz w:val="28"/>
          <w:szCs w:val="28"/>
        </w:rPr>
        <w:t>была проведена 7 муниципальная научно – практическая конференц</w:t>
      </w:r>
      <w:r>
        <w:rPr>
          <w:sz w:val="28"/>
          <w:szCs w:val="28"/>
        </w:rPr>
        <w:t xml:space="preserve">ия «Мой край в судьбе России». </w:t>
      </w:r>
      <w:r w:rsidRPr="00777D10">
        <w:rPr>
          <w:sz w:val="28"/>
          <w:szCs w:val="28"/>
        </w:rPr>
        <w:t>В конференции приняли участие 240 учащихся из всех ОУ города и района. Конференция проходила по предметным секциям. В каждой секции были отмечены победители и призеры.</w:t>
      </w:r>
      <w:r>
        <w:rPr>
          <w:sz w:val="28"/>
          <w:szCs w:val="28"/>
        </w:rPr>
        <w:t xml:space="preserve"> На протяжении 7 лет интерес к </w:t>
      </w:r>
      <w:r w:rsidRPr="00777D10">
        <w:rPr>
          <w:sz w:val="28"/>
          <w:szCs w:val="28"/>
        </w:rPr>
        <w:t>конференции не ослабевает. Об этом свидетельствует статистика участия за последние 4 года.</w:t>
      </w:r>
    </w:p>
    <w:p w:rsidR="00121CA4" w:rsidRDefault="00121CA4" w:rsidP="00121CA4">
      <w:pPr>
        <w:ind w:firstLine="708"/>
        <w:jc w:val="both"/>
        <w:rPr>
          <w:rFonts w:eastAsia="Calibri"/>
          <w:sz w:val="28"/>
          <w:szCs w:val="28"/>
          <w:lang w:eastAsia="en-US"/>
        </w:rPr>
      </w:pPr>
      <w:r w:rsidRPr="00777D10">
        <w:rPr>
          <w:sz w:val="28"/>
          <w:szCs w:val="28"/>
        </w:rPr>
        <w:t xml:space="preserve">Второй год наши школьники принимают активное и результативное участие </w:t>
      </w:r>
      <w:r w:rsidRPr="00777D10">
        <w:rPr>
          <w:rFonts w:eastAsia="Calibri"/>
          <w:sz w:val="28"/>
          <w:szCs w:val="28"/>
          <w:lang w:eastAsia="en-US"/>
        </w:rPr>
        <w:t>в конкурсе</w:t>
      </w:r>
      <w:r>
        <w:rPr>
          <w:rFonts w:eastAsia="Calibri"/>
          <w:b/>
          <w:sz w:val="28"/>
          <w:szCs w:val="28"/>
          <w:lang w:eastAsia="en-US"/>
        </w:rPr>
        <w:t xml:space="preserve"> </w:t>
      </w:r>
      <w:r w:rsidRPr="00401431">
        <w:rPr>
          <w:rFonts w:eastAsia="Calibri"/>
          <w:sz w:val="28"/>
          <w:szCs w:val="28"/>
          <w:lang w:eastAsia="en-US"/>
        </w:rPr>
        <w:t xml:space="preserve">любителей русской </w:t>
      </w:r>
      <w:r w:rsidRPr="00777D10">
        <w:rPr>
          <w:rFonts w:eastAsia="Calibri"/>
          <w:sz w:val="28"/>
          <w:szCs w:val="28"/>
          <w:lang w:eastAsia="en-US"/>
        </w:rPr>
        <w:t>словесности</w:t>
      </w:r>
      <w:r w:rsidRPr="00777D10">
        <w:rPr>
          <w:rFonts w:eastAsia="Calibri"/>
          <w:b/>
          <w:sz w:val="28"/>
          <w:szCs w:val="28"/>
          <w:lang w:eastAsia="en-US"/>
        </w:rPr>
        <w:t xml:space="preserve"> (</w:t>
      </w:r>
      <w:r w:rsidRPr="00777D10">
        <w:rPr>
          <w:rFonts w:eastAsia="Calibri"/>
          <w:sz w:val="28"/>
          <w:szCs w:val="28"/>
          <w:lang w:eastAsia="en-US"/>
        </w:rPr>
        <w:t>приняло участие 50 учащихся 5- 11 классов из 11 образовательных учреждений</w:t>
      </w:r>
      <w:r>
        <w:rPr>
          <w:rFonts w:eastAsia="Calibri"/>
          <w:sz w:val="28"/>
          <w:szCs w:val="28"/>
          <w:lang w:eastAsia="en-US"/>
        </w:rPr>
        <w:t>)</w:t>
      </w:r>
      <w:r w:rsidRPr="00777D10">
        <w:rPr>
          <w:rFonts w:eastAsia="Calibri"/>
          <w:sz w:val="28"/>
          <w:szCs w:val="28"/>
          <w:lang w:eastAsia="en-US"/>
        </w:rPr>
        <w:t xml:space="preserve">. </w:t>
      </w:r>
      <w:r>
        <w:rPr>
          <w:rFonts w:eastAsia="Calibri"/>
          <w:sz w:val="28"/>
          <w:szCs w:val="28"/>
          <w:lang w:eastAsia="en-US"/>
        </w:rPr>
        <w:t>Наши учащиеся заняли 5 призовых мест (2-победы; 3-призовых места).</w:t>
      </w:r>
    </w:p>
    <w:p w:rsidR="00434E84" w:rsidRDefault="00434E84" w:rsidP="00121CA4">
      <w:pPr>
        <w:jc w:val="both"/>
        <w:rPr>
          <w:color w:val="FF0000"/>
          <w:sz w:val="28"/>
          <w:szCs w:val="28"/>
        </w:rPr>
      </w:pPr>
    </w:p>
    <w:p w:rsidR="00121CA4" w:rsidRDefault="00121CA4" w:rsidP="00121CA4">
      <w:pPr>
        <w:jc w:val="both"/>
        <w:rPr>
          <w:b/>
          <w:color w:val="000000"/>
          <w:sz w:val="28"/>
          <w:szCs w:val="28"/>
        </w:rPr>
      </w:pPr>
      <w:r>
        <w:rPr>
          <w:color w:val="FF0000"/>
          <w:sz w:val="28"/>
          <w:szCs w:val="28"/>
        </w:rPr>
        <w:t xml:space="preserve">         </w:t>
      </w:r>
      <w:r w:rsidR="00434E84" w:rsidRPr="00434E84">
        <w:rPr>
          <w:b/>
          <w:sz w:val="28"/>
          <w:szCs w:val="28"/>
        </w:rPr>
        <w:t>2.</w:t>
      </w:r>
      <w:r w:rsidRPr="00434E84">
        <w:rPr>
          <w:sz w:val="28"/>
          <w:szCs w:val="28"/>
        </w:rPr>
        <w:t xml:space="preserve"> </w:t>
      </w:r>
      <w:r>
        <w:rPr>
          <w:b/>
          <w:color w:val="000000"/>
          <w:sz w:val="28"/>
          <w:szCs w:val="28"/>
        </w:rPr>
        <w:t>Нормативная база, обеспечивающая реализацию направления</w:t>
      </w:r>
    </w:p>
    <w:p w:rsidR="00121CA4" w:rsidRDefault="00121CA4" w:rsidP="00121CA4">
      <w:pPr>
        <w:jc w:val="both"/>
        <w:rPr>
          <w:color w:val="000000"/>
          <w:sz w:val="28"/>
          <w:szCs w:val="28"/>
        </w:rPr>
      </w:pPr>
      <w:r>
        <w:rPr>
          <w:color w:val="000000"/>
          <w:sz w:val="28"/>
          <w:szCs w:val="28"/>
        </w:rPr>
        <w:t xml:space="preserve">          Распоряжение комитета общего и профессионального образования   </w:t>
      </w:r>
      <w:r w:rsidR="00434E84">
        <w:rPr>
          <w:color w:val="000000"/>
          <w:sz w:val="28"/>
          <w:szCs w:val="28"/>
        </w:rPr>
        <w:t xml:space="preserve">Ленинградской области </w:t>
      </w:r>
      <w:r>
        <w:rPr>
          <w:color w:val="000000"/>
          <w:sz w:val="28"/>
          <w:szCs w:val="28"/>
        </w:rPr>
        <w:t xml:space="preserve">№ 2232 - </w:t>
      </w:r>
      <w:proofErr w:type="gramStart"/>
      <w:r>
        <w:rPr>
          <w:color w:val="000000"/>
          <w:sz w:val="28"/>
          <w:szCs w:val="28"/>
        </w:rPr>
        <w:t>р</w:t>
      </w:r>
      <w:proofErr w:type="gramEnd"/>
      <w:r>
        <w:rPr>
          <w:color w:val="000000"/>
          <w:sz w:val="28"/>
          <w:szCs w:val="28"/>
        </w:rPr>
        <w:t xml:space="preserve">  от 27.06.2012г. «О присвоении статуса «региональная инновационная площадка»</w:t>
      </w:r>
      <w:r w:rsidR="006D6DDA">
        <w:rPr>
          <w:color w:val="000000"/>
          <w:sz w:val="28"/>
          <w:szCs w:val="28"/>
        </w:rPr>
        <w:t>;</w:t>
      </w:r>
    </w:p>
    <w:p w:rsidR="00121CA4" w:rsidRPr="000526BD" w:rsidRDefault="00121CA4" w:rsidP="00121CA4">
      <w:pPr>
        <w:jc w:val="both"/>
        <w:rPr>
          <w:sz w:val="28"/>
          <w:szCs w:val="28"/>
        </w:rPr>
      </w:pPr>
      <w:r w:rsidRPr="000526BD">
        <w:rPr>
          <w:sz w:val="28"/>
          <w:szCs w:val="28"/>
        </w:rPr>
        <w:t xml:space="preserve">          Распоряжение </w:t>
      </w:r>
      <w:r w:rsidR="006D6DDA">
        <w:rPr>
          <w:sz w:val="28"/>
          <w:szCs w:val="28"/>
        </w:rPr>
        <w:t xml:space="preserve">комитета образования администрации МО «Выборгский район» ЛО </w:t>
      </w:r>
      <w:r w:rsidRPr="000526BD">
        <w:rPr>
          <w:sz w:val="28"/>
          <w:szCs w:val="28"/>
        </w:rPr>
        <w:t>№ 5-р от 13.01.2014 «О проведении районного конкурса творческих работ «70-летию полного снятия блокады Ленинграда посвящается»</w:t>
      </w:r>
      <w:r w:rsidR="006D6DDA">
        <w:rPr>
          <w:sz w:val="28"/>
          <w:szCs w:val="28"/>
        </w:rPr>
        <w:t>;</w:t>
      </w:r>
    </w:p>
    <w:p w:rsidR="00121CA4" w:rsidRPr="000526BD" w:rsidRDefault="00121CA4" w:rsidP="00121CA4">
      <w:pPr>
        <w:jc w:val="both"/>
        <w:rPr>
          <w:sz w:val="28"/>
          <w:szCs w:val="28"/>
        </w:rPr>
      </w:pPr>
      <w:r w:rsidRPr="000526BD">
        <w:rPr>
          <w:sz w:val="28"/>
          <w:szCs w:val="28"/>
        </w:rPr>
        <w:t xml:space="preserve">         Распоряжение </w:t>
      </w:r>
      <w:r w:rsidR="006D6DDA">
        <w:rPr>
          <w:sz w:val="28"/>
          <w:szCs w:val="28"/>
        </w:rPr>
        <w:t>комитета образования администрации МО «Выборгский район» ЛО</w:t>
      </w:r>
      <w:r w:rsidR="006D6DDA" w:rsidRPr="000526BD">
        <w:rPr>
          <w:sz w:val="28"/>
          <w:szCs w:val="28"/>
        </w:rPr>
        <w:t xml:space="preserve"> </w:t>
      </w:r>
      <w:r w:rsidRPr="000526BD">
        <w:rPr>
          <w:sz w:val="28"/>
          <w:szCs w:val="28"/>
        </w:rPr>
        <w:t>№ 58-р от 22.01.2014 «О проведении XI</w:t>
      </w:r>
      <w:r w:rsidRPr="000526BD">
        <w:rPr>
          <w:sz w:val="28"/>
          <w:szCs w:val="28"/>
          <w:lang w:val="en-US"/>
        </w:rPr>
        <w:t>V</w:t>
      </w:r>
      <w:r w:rsidRPr="000526BD">
        <w:rPr>
          <w:sz w:val="28"/>
          <w:szCs w:val="28"/>
        </w:rPr>
        <w:t xml:space="preserve"> районного фестиваля-конкурса театральных коллективов образовательных учреждений «ВЕСНУШКИ-2014», проводимом в рамках Года детства в ЛО»</w:t>
      </w:r>
      <w:r w:rsidR="006D6DDA">
        <w:rPr>
          <w:sz w:val="28"/>
          <w:szCs w:val="28"/>
        </w:rPr>
        <w:t>;</w:t>
      </w:r>
    </w:p>
    <w:p w:rsidR="00121CA4" w:rsidRPr="000526BD" w:rsidRDefault="00121CA4" w:rsidP="00121CA4">
      <w:pPr>
        <w:jc w:val="both"/>
        <w:rPr>
          <w:sz w:val="28"/>
          <w:szCs w:val="28"/>
        </w:rPr>
      </w:pPr>
      <w:r w:rsidRPr="000526BD">
        <w:rPr>
          <w:sz w:val="28"/>
          <w:szCs w:val="28"/>
        </w:rPr>
        <w:t xml:space="preserve">         Распоряжение </w:t>
      </w:r>
      <w:r w:rsidR="006D6DDA">
        <w:rPr>
          <w:sz w:val="28"/>
          <w:szCs w:val="28"/>
        </w:rPr>
        <w:t>комитета образования администрации МО «Выборгский район» ЛО</w:t>
      </w:r>
      <w:r w:rsidR="006D6DDA" w:rsidRPr="000526BD">
        <w:rPr>
          <w:sz w:val="28"/>
          <w:szCs w:val="28"/>
        </w:rPr>
        <w:t xml:space="preserve"> </w:t>
      </w:r>
      <w:r w:rsidRPr="000526BD">
        <w:rPr>
          <w:sz w:val="28"/>
          <w:szCs w:val="28"/>
        </w:rPr>
        <w:t xml:space="preserve">№ 73-р от 24.01.2014 «О проведении </w:t>
      </w:r>
      <w:r w:rsidRPr="000526BD">
        <w:rPr>
          <w:sz w:val="28"/>
          <w:szCs w:val="28"/>
          <w:lang w:val="en-US"/>
        </w:rPr>
        <w:t>XIII</w:t>
      </w:r>
      <w:r w:rsidRPr="000526BD">
        <w:rPr>
          <w:sz w:val="28"/>
          <w:szCs w:val="28"/>
        </w:rPr>
        <w:t xml:space="preserve"> районного фестиваля-</w:t>
      </w:r>
      <w:r w:rsidRPr="000526BD">
        <w:rPr>
          <w:sz w:val="28"/>
          <w:szCs w:val="28"/>
        </w:rPr>
        <w:lastRenderedPageBreak/>
        <w:t>конкурса патриотической песни «Музыка Отечества», проводимом в рамках Года детства в Ленинградской области, В ОЛИМПИЙСКОМ 2014 году в РФ»</w:t>
      </w:r>
      <w:r w:rsidR="006D6DDA">
        <w:rPr>
          <w:sz w:val="28"/>
          <w:szCs w:val="28"/>
        </w:rPr>
        <w:t>;</w:t>
      </w:r>
    </w:p>
    <w:p w:rsidR="00121CA4" w:rsidRPr="000526BD" w:rsidRDefault="00121CA4" w:rsidP="00121CA4">
      <w:pPr>
        <w:jc w:val="both"/>
        <w:rPr>
          <w:sz w:val="28"/>
          <w:szCs w:val="28"/>
        </w:rPr>
      </w:pPr>
      <w:r w:rsidRPr="000526BD">
        <w:rPr>
          <w:sz w:val="28"/>
          <w:szCs w:val="28"/>
        </w:rPr>
        <w:t xml:space="preserve">          Распоряжение </w:t>
      </w:r>
      <w:r w:rsidR="006D6DDA">
        <w:rPr>
          <w:sz w:val="28"/>
          <w:szCs w:val="28"/>
        </w:rPr>
        <w:t>комитета образования администрации МО «Выборгский район» ЛО</w:t>
      </w:r>
      <w:r w:rsidR="006D6DDA" w:rsidRPr="000526BD">
        <w:rPr>
          <w:sz w:val="28"/>
          <w:szCs w:val="28"/>
        </w:rPr>
        <w:t xml:space="preserve"> </w:t>
      </w:r>
      <w:r w:rsidRPr="000526BD">
        <w:rPr>
          <w:sz w:val="28"/>
          <w:szCs w:val="28"/>
        </w:rPr>
        <w:t xml:space="preserve">№ 102-р от 05.02.2014  «О проведении </w:t>
      </w:r>
      <w:r w:rsidRPr="000526BD">
        <w:rPr>
          <w:sz w:val="28"/>
          <w:szCs w:val="28"/>
          <w:lang w:val="en-US"/>
        </w:rPr>
        <w:t>II</w:t>
      </w:r>
      <w:r w:rsidRPr="000526BD">
        <w:rPr>
          <w:sz w:val="28"/>
          <w:szCs w:val="28"/>
        </w:rPr>
        <w:t xml:space="preserve"> районного смотра кадетских классов «Виват, КАДЕТ!»</w:t>
      </w:r>
      <w:r w:rsidR="006D6DDA">
        <w:rPr>
          <w:sz w:val="28"/>
          <w:szCs w:val="28"/>
        </w:rPr>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127-р от 13.02.2014 «О проведении районного этапа XVII</w:t>
      </w:r>
      <w:r w:rsidRPr="000526BD">
        <w:rPr>
          <w:lang w:val="en-US"/>
        </w:rPr>
        <w:t>I</w:t>
      </w:r>
      <w:r w:rsidRPr="000526BD">
        <w:t xml:space="preserve"> Регионального конкурса детского экологического рисунка и плаката «</w:t>
      </w:r>
      <w:r w:rsidR="0086523B">
        <w:t>Природа – дом твой. Береги его!</w:t>
      </w:r>
      <w:r w:rsidRPr="000526BD">
        <w:t>»</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xml:space="preserve">№ 173-р от 05.03.2014 «О проведении </w:t>
      </w:r>
      <w:r w:rsidRPr="000526BD">
        <w:rPr>
          <w:lang w:val="en-US"/>
        </w:rPr>
        <w:t>VI</w:t>
      </w:r>
      <w:r w:rsidRPr="000526BD">
        <w:t xml:space="preserve"> турнира по интеллектуальной игре «Что? Где? Когда?» на Кубок главы администрации МО «Выборгский район» ЛО»</w:t>
      </w:r>
      <w:r w:rsidR="0086523B">
        <w:t>;</w:t>
      </w:r>
      <w:r w:rsidRPr="000526BD">
        <w:t xml:space="preserve"> </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198-р от 17.03.2014 «О проведении районного этапа областного конкурса детско-юношеского творчества по пожарной безопасности «Спасем мир от пожаров»</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237-р от 02.04.2014 «О проведении районного (второго) этапа Всероссийского конкурса чтецов «Живая классика»</w:t>
      </w:r>
      <w:r w:rsidR="0086523B">
        <w:t>;</w:t>
      </w:r>
      <w:r w:rsidRPr="000526BD">
        <w:t xml:space="preserve"> </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246-р от 04.04.2014 «О проведении районного конкурса - шоу «Модница - 2014»</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284-р от 21.04.2014 «О проведении районной ярмарки-фестиваля декоративно-прикладного творчества в рамках Пасхальной недели «Город мастеров» среди образовательных учреждений»</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286-р от 21.04.2014 «О проведении районного конкурса детско-юношеского творчества по пожарной безопасности, посвященного 365-летию пожарной охраны России»</w:t>
      </w:r>
      <w:r w:rsidR="0086523B">
        <w:t>;</w:t>
      </w:r>
    </w:p>
    <w:p w:rsidR="00121CA4" w:rsidRPr="000526BD" w:rsidRDefault="00121CA4" w:rsidP="00121CA4">
      <w:pPr>
        <w:pStyle w:val="a4"/>
        <w:ind w:left="0"/>
        <w:jc w:val="both"/>
      </w:pPr>
      <w:r w:rsidRPr="000526BD">
        <w:t xml:space="preserve">          Распоряжение</w:t>
      </w:r>
      <w:r w:rsidR="006D6DDA" w:rsidRPr="006D6DDA">
        <w:t xml:space="preserve"> </w:t>
      </w:r>
      <w:r w:rsidR="006D6DDA">
        <w:t>комитета образования администрации МО «Выборгский район» ЛО</w:t>
      </w:r>
      <w:r w:rsidRPr="000526BD">
        <w:t xml:space="preserve"> № 317-р от 14.05.2014 «О проведении слета юных туристов Выборга и Выборгского района «Юный патриот»</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355-р от 03.06.2014 «О проведении районного конкурса творческих работ «70-летию освобождения города Выборга посвящается»</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363-р от 10.06.2014 «О проведении районного конкурса «Мама, папа, я - дружная семья», посвященного Дню семьи, любви и верности»</w:t>
      </w:r>
      <w:r w:rsidR="0086523B">
        <w:t>;</w:t>
      </w:r>
      <w:r w:rsidRPr="000526BD">
        <w:t xml:space="preserve"> </w:t>
      </w:r>
    </w:p>
    <w:p w:rsidR="00121CA4" w:rsidRPr="000526BD" w:rsidRDefault="00121CA4" w:rsidP="00121CA4">
      <w:pPr>
        <w:pStyle w:val="a4"/>
        <w:ind w:left="0"/>
        <w:jc w:val="both"/>
      </w:pPr>
      <w:r w:rsidRPr="000526BD">
        <w:t xml:space="preserve">         Распоряжение</w:t>
      </w:r>
      <w:r w:rsidR="006D6DDA">
        <w:t xml:space="preserve"> комитета образования администрации МО «Выборгский район» ЛО</w:t>
      </w:r>
      <w:r w:rsidRPr="000526BD">
        <w:t xml:space="preserve"> № 439-р от 08.09.2014 «О проведении районного Агроэкологического слета «Друзья природы»</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xml:space="preserve">№ 434-р от 05.09.2014 «О проведении слета детских (молодежных) </w:t>
      </w:r>
      <w:r w:rsidRPr="000526BD">
        <w:lastRenderedPageBreak/>
        <w:t>активов образовательных учреждении МО «Выборгский район» Ленинградской области</w:t>
      </w:r>
      <w:r w:rsidR="00434E84">
        <w:t>»</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442-р от 09.09.2014 «О проведении районных конкурсов, посвященных Дню учителя «Один день из жизни учителя», «Открытка ко дню учителя»</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496-р от 24.09.2014 «Об организации и проведении XV</w:t>
      </w:r>
      <w:r w:rsidRPr="000526BD">
        <w:rPr>
          <w:lang w:val="en-US"/>
        </w:rPr>
        <w:t>I</w:t>
      </w:r>
      <w:r w:rsidRPr="000526BD">
        <w:t xml:space="preserve"> открытого юношеского турнира по интеллектуальным играм «Что? Где? Когда?» и «</w:t>
      </w:r>
      <w:proofErr w:type="spellStart"/>
      <w:r w:rsidRPr="000526BD">
        <w:t>Брейн</w:t>
      </w:r>
      <w:proofErr w:type="spellEnd"/>
      <w:r w:rsidRPr="000526BD">
        <w:t xml:space="preserve"> - ринг» «</w:t>
      </w:r>
      <w:proofErr w:type="gramStart"/>
      <w:r w:rsidRPr="000526BD">
        <w:t>Выборгская</w:t>
      </w:r>
      <w:proofErr w:type="gramEnd"/>
      <w:r w:rsidRPr="000526BD">
        <w:t xml:space="preserve"> русалочка-2014»</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525-р от 13.10.2014 «О проведении районного конкурса чтецов, посвященного «Дню матери»</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xml:space="preserve">№ 530-р от 13.10.2014 «О проведении районного конкурса изобразительного искусства и </w:t>
      </w:r>
      <w:proofErr w:type="spellStart"/>
      <w:r w:rsidRPr="000526BD">
        <w:t>фототворчества</w:t>
      </w:r>
      <w:proofErr w:type="spellEnd"/>
      <w:r w:rsidRPr="000526BD">
        <w:t xml:space="preserve"> среди общеобразовательных учреждений МО «Выборгский район» ЛО, тема «Мы встречаем День Победы!»</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573-р от 31.10.2014 «О проведении I</w:t>
      </w:r>
      <w:r w:rsidRPr="000526BD">
        <w:rPr>
          <w:lang w:val="en-US"/>
        </w:rPr>
        <w:t>I</w:t>
      </w:r>
      <w:r w:rsidRPr="000526BD">
        <w:t xml:space="preserve"> турнира по интеллектуальной игре «Что? Где? Когда?» для молодых специалистов образовательных учреждений муниципального образования «Выборгский район» Ленинградской области»</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582-р от 10.11.2014 «О проведении V</w:t>
      </w:r>
      <w:r w:rsidRPr="000526BD">
        <w:rPr>
          <w:lang w:val="en-US"/>
        </w:rPr>
        <w:t>II</w:t>
      </w:r>
      <w:r w:rsidRPr="000526BD">
        <w:t xml:space="preserve"> Семейного турнира по интеллектуальной игре «Что? Где? Когда?», посвященной Дню Матери»</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586-р от 11.11.2014 «О проведении муниципального этапа Первого Всероссийского конкурса общеобразовательных организаций, развивающих ученическое самоуправление»</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xml:space="preserve">№ 630-р от 01.12.2014 «О проведении </w:t>
      </w:r>
      <w:r w:rsidRPr="000526BD">
        <w:rPr>
          <w:lang w:val="en-US"/>
        </w:rPr>
        <w:t>VII</w:t>
      </w:r>
      <w:r w:rsidRPr="000526BD">
        <w:t xml:space="preserve"> турнира по интеллектуальной игре «Что? Где? Когда?» для работников образовательных учреждений муниципального образования «Выборгский район» Ленинградской области»</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631-р от 01.12.2014 «О проведении районного этапа областного конкурса «Я выбираю»</w:t>
      </w:r>
      <w:r w:rsidR="0086523B">
        <w:t>;</w:t>
      </w:r>
    </w:p>
    <w:p w:rsidR="00121CA4" w:rsidRPr="000526BD" w:rsidRDefault="00121CA4" w:rsidP="00121CA4">
      <w:pPr>
        <w:pStyle w:val="a4"/>
        <w:ind w:left="0"/>
        <w:jc w:val="both"/>
      </w:pPr>
      <w:r w:rsidRPr="000526BD">
        <w:t xml:space="preserve">          Распоряжение </w:t>
      </w:r>
      <w:r w:rsidR="006D6DDA">
        <w:t>комитета образования администрации МО «Выборгский район» ЛО</w:t>
      </w:r>
      <w:r w:rsidR="006D6DDA" w:rsidRPr="000526BD">
        <w:t xml:space="preserve"> </w:t>
      </w:r>
      <w:r w:rsidRPr="000526BD">
        <w:t>№ 662-р от 12.12.2014 «О проведении районной выставки-конкурса детского искусства и декоративно-прикладного творчества и конкурса творческих проектов для учреждений дополнительного образования 2014-2015 учебного года, в рамках ярмарки идей «Содружество увлеченных»</w:t>
      </w:r>
      <w:r w:rsidR="0086523B">
        <w:t>;</w:t>
      </w:r>
      <w:r w:rsidRPr="000526BD">
        <w:t xml:space="preserve"> </w:t>
      </w:r>
    </w:p>
    <w:p w:rsidR="00121CA4" w:rsidRPr="007B7A18" w:rsidRDefault="00121CA4" w:rsidP="00121CA4">
      <w:pPr>
        <w:autoSpaceDE w:val="0"/>
        <w:autoSpaceDN w:val="0"/>
        <w:adjustRightInd w:val="0"/>
        <w:jc w:val="both"/>
        <w:rPr>
          <w:bCs/>
          <w:color w:val="000000"/>
          <w:sz w:val="28"/>
          <w:szCs w:val="28"/>
        </w:rPr>
      </w:pPr>
      <w:r w:rsidRPr="000526BD">
        <w:rPr>
          <w:sz w:val="28"/>
          <w:szCs w:val="28"/>
        </w:rPr>
        <w:t xml:space="preserve"> </w:t>
      </w:r>
      <w:r>
        <w:rPr>
          <w:sz w:val="28"/>
          <w:szCs w:val="28"/>
        </w:rPr>
        <w:t xml:space="preserve">        </w:t>
      </w:r>
      <w:r w:rsidRPr="007B7A18">
        <w:rPr>
          <w:color w:val="000000"/>
          <w:sz w:val="28"/>
          <w:szCs w:val="28"/>
        </w:rPr>
        <w:t>Распоряжение комитета общего и профессионального образования Ленинградской области от 24 декабря 2013 г. №3013-р.</w:t>
      </w:r>
      <w:r w:rsidRPr="007B7A18">
        <w:rPr>
          <w:b/>
          <w:bCs/>
          <w:color w:val="000000"/>
          <w:sz w:val="28"/>
          <w:szCs w:val="28"/>
        </w:rPr>
        <w:t xml:space="preserve"> </w:t>
      </w:r>
      <w:r w:rsidRPr="007B7A18">
        <w:rPr>
          <w:bCs/>
          <w:color w:val="000000"/>
          <w:sz w:val="28"/>
          <w:szCs w:val="28"/>
        </w:rPr>
        <w:t xml:space="preserve">«Об утверждении </w:t>
      </w:r>
      <w:proofErr w:type="gramStart"/>
      <w:r w:rsidRPr="007B7A18">
        <w:rPr>
          <w:bCs/>
          <w:color w:val="000000"/>
          <w:sz w:val="28"/>
          <w:szCs w:val="28"/>
        </w:rPr>
        <w:t>сроков проведения регионального этапа всероссийской олимпиады школьников Ленинградской области</w:t>
      </w:r>
      <w:proofErr w:type="gramEnd"/>
      <w:r w:rsidRPr="007B7A18">
        <w:rPr>
          <w:bCs/>
          <w:color w:val="000000"/>
          <w:sz w:val="28"/>
          <w:szCs w:val="28"/>
        </w:rPr>
        <w:t xml:space="preserve"> в 2013/2014 учебном году»;</w:t>
      </w:r>
    </w:p>
    <w:p w:rsidR="00121CA4" w:rsidRPr="007B7A18" w:rsidRDefault="00121CA4" w:rsidP="00121CA4">
      <w:pPr>
        <w:jc w:val="both"/>
        <w:rPr>
          <w:bCs/>
          <w:sz w:val="28"/>
          <w:szCs w:val="28"/>
        </w:rPr>
      </w:pPr>
      <w:r>
        <w:rPr>
          <w:bCs/>
          <w:sz w:val="28"/>
          <w:szCs w:val="28"/>
        </w:rPr>
        <w:lastRenderedPageBreak/>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26.12.13 №781-р «</w:t>
      </w:r>
      <w:r w:rsidRPr="007B7A18">
        <w:rPr>
          <w:sz w:val="28"/>
          <w:szCs w:val="28"/>
        </w:rPr>
        <w:t>О направлении обучающихся города и района на региональный этап Всероссийской олимпиады школьников по английскому языку»;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26.12.13 №783-р «</w:t>
      </w:r>
      <w:r w:rsidRPr="007B7A18">
        <w:rPr>
          <w:sz w:val="28"/>
          <w:szCs w:val="28"/>
        </w:rPr>
        <w:t>О направлении обучающихся города и района на региональный этап Всероссийской олимпиады школьников по астрономии»;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30.12.13 №786-р «</w:t>
      </w:r>
      <w:r w:rsidRPr="007B7A18">
        <w:rPr>
          <w:sz w:val="28"/>
          <w:szCs w:val="28"/>
        </w:rPr>
        <w:t>О направлении обучающихся города и района на региональный этап Всероссийской олимпиады школьников по мировой художественной культуре»;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26.12.13 №782-р «</w:t>
      </w:r>
      <w:r w:rsidRPr="007B7A18">
        <w:rPr>
          <w:sz w:val="28"/>
          <w:szCs w:val="28"/>
        </w:rPr>
        <w:t>О направлении обучающихся города и района на региональный этап Всероссийской олимпиады школьников по французскому языку»;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 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13.01.14 № 12-р «</w:t>
      </w:r>
      <w:r w:rsidRPr="007B7A18">
        <w:rPr>
          <w:sz w:val="28"/>
          <w:szCs w:val="28"/>
        </w:rPr>
        <w:t>О направлении обучающихся города и района на региональный этап Всероссийской олимпиады школьников по физике»;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 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16.01.14 № 32-р «</w:t>
      </w:r>
      <w:r w:rsidRPr="007B7A18">
        <w:rPr>
          <w:sz w:val="28"/>
          <w:szCs w:val="28"/>
        </w:rPr>
        <w:t>О направлении обучающихся города и района на региональный этап Всероссийской олимпиады школьников по биологии»;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14.01.14 № 17-р «</w:t>
      </w:r>
      <w:r w:rsidRPr="007B7A18">
        <w:rPr>
          <w:sz w:val="28"/>
          <w:szCs w:val="28"/>
        </w:rPr>
        <w:t>О направлении обучающихся города и района на региональный этап Всероссийской олимпиады школьников по географии»;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20.01.14 № 46-р «</w:t>
      </w:r>
      <w:r w:rsidRPr="007B7A18">
        <w:rPr>
          <w:sz w:val="28"/>
          <w:szCs w:val="28"/>
        </w:rPr>
        <w:t>О направлении обучающихся города и района на региональный этап Всероссийской олимпиады школьников по истории»;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 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22.01.14 № 55-р «</w:t>
      </w:r>
      <w:r w:rsidRPr="007B7A18">
        <w:rPr>
          <w:sz w:val="28"/>
          <w:szCs w:val="28"/>
        </w:rPr>
        <w:t>О направлении обучающихся города и района на региональный этап Всероссийской олимпиады школьников по основам безопасности жизнедеятельности»;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 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24.01.14 № 71-р «</w:t>
      </w:r>
      <w:r w:rsidRPr="007B7A18">
        <w:rPr>
          <w:sz w:val="28"/>
          <w:szCs w:val="28"/>
        </w:rPr>
        <w:t>О направлении обучающихся города и района на региональный этап Всероссийской олимпиады школьников по обществознанию;</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24.01.14 № 72-р «</w:t>
      </w:r>
      <w:r w:rsidRPr="007B7A18">
        <w:rPr>
          <w:sz w:val="28"/>
          <w:szCs w:val="28"/>
        </w:rPr>
        <w:t>О направлении обучающихся города и района на региональный этап Всероссийской олимпиады школьников по литературе»;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24.01.14 № 70-р «</w:t>
      </w:r>
      <w:r w:rsidRPr="007B7A18">
        <w:rPr>
          <w:sz w:val="28"/>
          <w:szCs w:val="28"/>
        </w:rPr>
        <w:t>О направлении обучающихся города и района на региональный этап Всероссийской олимпиады школьников по праву»;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29.01.14 № 85-р «</w:t>
      </w:r>
      <w:r w:rsidRPr="007B7A18">
        <w:rPr>
          <w:sz w:val="28"/>
          <w:szCs w:val="28"/>
        </w:rPr>
        <w:t>О направлении обучающихся города и района на региональный этап Всероссийской олимпиады школьников по математике»;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 Распоряжение комитета образования   </w:t>
      </w:r>
      <w:r w:rsidR="00434E84">
        <w:rPr>
          <w:bCs/>
          <w:sz w:val="28"/>
          <w:szCs w:val="28"/>
        </w:rPr>
        <w:t xml:space="preserve">администрации МО </w:t>
      </w:r>
      <w:r w:rsidRPr="007B7A18">
        <w:rPr>
          <w:bCs/>
          <w:sz w:val="28"/>
          <w:szCs w:val="28"/>
        </w:rPr>
        <w:t>«Выборгский район» ЛО  от 27.01.14 № 76-р «</w:t>
      </w:r>
      <w:r w:rsidRPr="007B7A18">
        <w:rPr>
          <w:sz w:val="28"/>
          <w:szCs w:val="28"/>
        </w:rPr>
        <w:t xml:space="preserve">О направлении обучающихся города и района на </w:t>
      </w:r>
      <w:r w:rsidRPr="007B7A18">
        <w:rPr>
          <w:sz w:val="28"/>
          <w:szCs w:val="28"/>
        </w:rPr>
        <w:lastRenderedPageBreak/>
        <w:t>региональный этап Всероссийской олимпиады школьников по физической культуре»;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 xml:space="preserve">администрации МО </w:t>
      </w:r>
      <w:r w:rsidRPr="007B7A18">
        <w:rPr>
          <w:bCs/>
          <w:sz w:val="28"/>
          <w:szCs w:val="28"/>
        </w:rPr>
        <w:t xml:space="preserve"> «Выборгский район» ЛО  от 27.01.14 № 82-р «</w:t>
      </w:r>
      <w:r w:rsidRPr="007B7A18">
        <w:rPr>
          <w:sz w:val="28"/>
          <w:szCs w:val="28"/>
        </w:rPr>
        <w:t>О направлении обучающихся города и района на региональный этап Всероссийской олимпиады школьников по химии»;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 xml:space="preserve">администрации МО </w:t>
      </w:r>
      <w:r w:rsidRPr="007B7A18">
        <w:rPr>
          <w:bCs/>
          <w:sz w:val="28"/>
          <w:szCs w:val="28"/>
        </w:rPr>
        <w:t xml:space="preserve"> «Выборгский район» ЛО  от 27.01.14 № 81-р «</w:t>
      </w:r>
      <w:r w:rsidRPr="007B7A18">
        <w:rPr>
          <w:sz w:val="28"/>
          <w:szCs w:val="28"/>
        </w:rPr>
        <w:t>О направлении обучающихся города и района на региональный этап Всероссийской олимпиады школьников по информатике и ИКТ »;</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 xml:space="preserve">администрации МО </w:t>
      </w:r>
      <w:r w:rsidRPr="007B7A18">
        <w:rPr>
          <w:bCs/>
          <w:sz w:val="28"/>
          <w:szCs w:val="28"/>
        </w:rPr>
        <w:t xml:space="preserve"> «Выборгский район» ЛО  от 03.02.14 № 89-р «</w:t>
      </w:r>
      <w:r w:rsidRPr="007B7A18">
        <w:rPr>
          <w:sz w:val="28"/>
          <w:szCs w:val="28"/>
        </w:rPr>
        <w:t>О направлении обучающихся города и района на региональный этап Всероссийской олимпиады школьников по экологии  »;</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05.02.14 № 103-р «</w:t>
      </w:r>
      <w:r w:rsidRPr="007B7A18">
        <w:rPr>
          <w:sz w:val="28"/>
          <w:szCs w:val="28"/>
        </w:rPr>
        <w:t>О направлении обучающихся города и района на региональный этап Всероссийской олимпиады школьников по немецкому языку »;</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434E84">
        <w:rPr>
          <w:bCs/>
          <w:sz w:val="28"/>
          <w:szCs w:val="28"/>
        </w:rPr>
        <w:t>администрации МО</w:t>
      </w:r>
      <w:r w:rsidRPr="007B7A18">
        <w:rPr>
          <w:bCs/>
          <w:sz w:val="28"/>
          <w:szCs w:val="28"/>
        </w:rPr>
        <w:t xml:space="preserve">  «Выборгский район» ЛО  от 03.02.14 № 90-р «</w:t>
      </w:r>
      <w:r w:rsidRPr="007B7A18">
        <w:rPr>
          <w:sz w:val="28"/>
          <w:szCs w:val="28"/>
        </w:rPr>
        <w:t>О направлении обучающихся города и района на региональный этап Всероссийской олимпиады школьников по технологии</w:t>
      </w:r>
      <w:r w:rsidR="006506F3">
        <w:rPr>
          <w:sz w:val="28"/>
          <w:szCs w:val="28"/>
        </w:rPr>
        <w:t xml:space="preserve"> </w:t>
      </w:r>
      <w:r w:rsidRPr="007B7A18">
        <w:rPr>
          <w:sz w:val="28"/>
          <w:szCs w:val="28"/>
        </w:rPr>
        <w:t>(мальчики) »;</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03.02.14 № 91-р «</w:t>
      </w:r>
      <w:r w:rsidRPr="007B7A18">
        <w:rPr>
          <w:sz w:val="28"/>
          <w:szCs w:val="28"/>
        </w:rPr>
        <w:t>О направлении обучающихся города и района на региональный этап Всероссийской олимпиады школьников по технологии</w:t>
      </w:r>
      <w:r w:rsidR="006506F3">
        <w:rPr>
          <w:sz w:val="28"/>
          <w:szCs w:val="28"/>
        </w:rPr>
        <w:t xml:space="preserve"> </w:t>
      </w:r>
      <w:r w:rsidRPr="007B7A18">
        <w:rPr>
          <w:sz w:val="28"/>
          <w:szCs w:val="28"/>
        </w:rPr>
        <w:t>(девочки)»;</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07.02.14 №109-р «</w:t>
      </w:r>
      <w:r w:rsidRPr="007B7A18">
        <w:rPr>
          <w:sz w:val="28"/>
          <w:szCs w:val="28"/>
        </w:rPr>
        <w:t>О направлении обучающихся города и района на региональный этап Всероссийской оли</w:t>
      </w:r>
      <w:r w:rsidR="006506F3">
        <w:rPr>
          <w:sz w:val="28"/>
          <w:szCs w:val="28"/>
        </w:rPr>
        <w:t>мпиады школьников по экономике</w:t>
      </w:r>
      <w:r w:rsidRPr="007B7A18">
        <w:rPr>
          <w:sz w:val="28"/>
          <w:szCs w:val="28"/>
        </w:rPr>
        <w:t>»;</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w:t>
      </w:r>
      <w:r w:rsidR="006506F3">
        <w:rPr>
          <w:sz w:val="28"/>
          <w:szCs w:val="28"/>
        </w:rPr>
        <w:t>от 11.02.14. №120</w:t>
      </w:r>
      <w:r w:rsidR="006506F3" w:rsidRPr="007B7A18">
        <w:rPr>
          <w:sz w:val="28"/>
          <w:szCs w:val="28"/>
        </w:rPr>
        <w:t>–р</w:t>
      </w:r>
      <w:r w:rsidRPr="007B7A18">
        <w:rPr>
          <w:bCs/>
          <w:sz w:val="28"/>
          <w:szCs w:val="28"/>
        </w:rPr>
        <w:t xml:space="preserve"> «</w:t>
      </w:r>
      <w:r w:rsidRPr="007B7A18">
        <w:rPr>
          <w:sz w:val="28"/>
          <w:szCs w:val="28"/>
        </w:rPr>
        <w:t>Об организации региональных олимпиад школьников в МО «Выборгский район» Ленинградской области в 2013/2014 учебном году»;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13.11.13.№ 69-р «</w:t>
      </w:r>
      <w:r w:rsidRPr="007B7A18">
        <w:rPr>
          <w:sz w:val="28"/>
          <w:szCs w:val="28"/>
        </w:rPr>
        <w:t>О проведении муниципального этапа региональной олимпиады школьников по избирательному праву»;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13.02.14 № 124.  «</w:t>
      </w:r>
      <w:r w:rsidRPr="007B7A18">
        <w:rPr>
          <w:sz w:val="28"/>
          <w:szCs w:val="28"/>
        </w:rPr>
        <w:t>О проведении муниципального этапа региональной олимпиады школьников по основам предпринимательской деятельности и потребительских знаний»;</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12.02.14 № 122  «</w:t>
      </w:r>
      <w:r w:rsidRPr="007B7A18">
        <w:rPr>
          <w:sz w:val="28"/>
          <w:szCs w:val="28"/>
        </w:rPr>
        <w:t>О проведении муниципального этапа региональной политехнической олимпиады школьников»;</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13.02.14 № 124.  «</w:t>
      </w:r>
      <w:r w:rsidRPr="007B7A18">
        <w:rPr>
          <w:sz w:val="28"/>
          <w:szCs w:val="28"/>
        </w:rPr>
        <w:t>О проведении муниципального этапа региональной олимпиады школьников по основам предпринимательской деятельности и потребительских знаний»;</w:t>
      </w:r>
    </w:p>
    <w:p w:rsidR="00121CA4" w:rsidRPr="007B7A18" w:rsidRDefault="00121CA4" w:rsidP="00121CA4">
      <w:pPr>
        <w:jc w:val="both"/>
        <w:rPr>
          <w:sz w:val="28"/>
          <w:szCs w:val="28"/>
        </w:rPr>
      </w:pPr>
      <w:r>
        <w:rPr>
          <w:bCs/>
          <w:sz w:val="28"/>
          <w:szCs w:val="28"/>
        </w:rPr>
        <w:lastRenderedPageBreak/>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17.02.14 № 132  «</w:t>
      </w:r>
      <w:r w:rsidRPr="007B7A18">
        <w:rPr>
          <w:sz w:val="28"/>
          <w:szCs w:val="28"/>
        </w:rPr>
        <w:t>О проведении муниципального этапа региональной олимпиады школьников по музыке»;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«Выборгский район»  ЛО от 13.02.14 № 126  «</w:t>
      </w:r>
      <w:r w:rsidRPr="007B7A18">
        <w:rPr>
          <w:sz w:val="28"/>
          <w:szCs w:val="28"/>
        </w:rPr>
        <w:t>О проведении муниципального этапа региональной олимпиады школьников по краеведению»;</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17.02.14 № 134.  «</w:t>
      </w:r>
      <w:r w:rsidRPr="007B7A18">
        <w:rPr>
          <w:sz w:val="28"/>
          <w:szCs w:val="28"/>
        </w:rPr>
        <w:t>О проведении муниципального этапа региональной олимпиады школьников по  черчению»;</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17.02.14 № 133  «</w:t>
      </w:r>
      <w:r w:rsidRPr="007B7A18">
        <w:rPr>
          <w:sz w:val="28"/>
          <w:szCs w:val="28"/>
        </w:rPr>
        <w:t>О проведении муниципального этапа региональной олимпиады школьников по  изобразительному искусству»;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 xml:space="preserve"> «Выборгский район»  ЛО от 20.02.14 № 148  «</w:t>
      </w:r>
      <w:r w:rsidRPr="007B7A18">
        <w:rPr>
          <w:sz w:val="28"/>
          <w:szCs w:val="28"/>
        </w:rPr>
        <w:t>О проведении муниципального этапа региональной олимпиады школьников по основам предпринимательской деятельности и информатике»;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 xml:space="preserve">администрации МО </w:t>
      </w:r>
      <w:r w:rsidRPr="007B7A18">
        <w:rPr>
          <w:bCs/>
          <w:sz w:val="28"/>
          <w:szCs w:val="28"/>
        </w:rPr>
        <w:t>«Выборгский район» ЛО от 15.04.14 № 226.  «</w:t>
      </w:r>
      <w:r w:rsidRPr="007B7A18">
        <w:rPr>
          <w:sz w:val="28"/>
          <w:szCs w:val="28"/>
        </w:rPr>
        <w:t>Об итогах муниципального этапа региональной олимпиады школьников в 2013 – 2014 учебном году»;</w:t>
      </w:r>
    </w:p>
    <w:p w:rsidR="00121CA4" w:rsidRPr="007B7A18" w:rsidRDefault="00121CA4" w:rsidP="00121CA4">
      <w:pPr>
        <w:autoSpaceDE w:val="0"/>
        <w:autoSpaceDN w:val="0"/>
        <w:adjustRightInd w:val="0"/>
        <w:jc w:val="both"/>
        <w:rPr>
          <w:bCs/>
          <w:color w:val="000000"/>
          <w:sz w:val="28"/>
          <w:szCs w:val="28"/>
        </w:rPr>
      </w:pPr>
      <w:r>
        <w:rPr>
          <w:color w:val="000000"/>
          <w:sz w:val="28"/>
          <w:szCs w:val="28"/>
        </w:rPr>
        <w:t xml:space="preserve">            </w:t>
      </w:r>
      <w:r w:rsidRPr="007B7A18">
        <w:rPr>
          <w:color w:val="000000"/>
          <w:sz w:val="28"/>
          <w:szCs w:val="28"/>
        </w:rPr>
        <w:t>Распоряжение комитета общего и профессионального образования Ленинградской обла</w:t>
      </w:r>
      <w:r w:rsidR="006506F3">
        <w:rPr>
          <w:color w:val="000000"/>
          <w:sz w:val="28"/>
          <w:szCs w:val="28"/>
        </w:rPr>
        <w:t>сти от 28 января 2014 г. №135-р</w:t>
      </w:r>
      <w:r w:rsidRPr="007B7A18">
        <w:rPr>
          <w:bCs/>
          <w:color w:val="000000"/>
          <w:sz w:val="28"/>
          <w:szCs w:val="28"/>
        </w:rPr>
        <w:t xml:space="preserve"> «О проведении региональных олимпиад школьников Ленинградской области в 2013-2014 учебном году»;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13.03.14 № 191 «</w:t>
      </w:r>
      <w:r w:rsidRPr="007B7A18">
        <w:rPr>
          <w:sz w:val="28"/>
          <w:szCs w:val="28"/>
        </w:rPr>
        <w:t>О направлении обучающихся города и района на заключительный этап региональной олимпиады школьников по черчению»;</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27.03.14 № 226-р «</w:t>
      </w:r>
      <w:r w:rsidRPr="007B7A18">
        <w:rPr>
          <w:sz w:val="28"/>
          <w:szCs w:val="28"/>
        </w:rPr>
        <w:t>О направлении обучающихся города и района на заключительный этап региональной олимпиады школьников по изобразительному искусству»»;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21.03.14 № 215-р «</w:t>
      </w:r>
      <w:r w:rsidRPr="007B7A18">
        <w:rPr>
          <w:sz w:val="28"/>
          <w:szCs w:val="28"/>
        </w:rPr>
        <w:t>О направлении обучающихся города и района на заключительный этап региональной олимпиады школьников по информатике»;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01.04.14 № 235-р «</w:t>
      </w:r>
      <w:r w:rsidRPr="007B7A18">
        <w:rPr>
          <w:sz w:val="28"/>
          <w:szCs w:val="28"/>
        </w:rPr>
        <w:t>О направлении обучающихся города и района на заключительный этап региональной олимпиады школьников по музыке»;</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03.04.14 № 245-р «</w:t>
      </w:r>
      <w:r w:rsidRPr="007B7A18">
        <w:rPr>
          <w:sz w:val="28"/>
          <w:szCs w:val="28"/>
        </w:rPr>
        <w:t>О направлении обучающихся города и района на заключительный этап региональной политехнической олимпиады школьников»;</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15.04.14 № 274-р «</w:t>
      </w:r>
      <w:r w:rsidRPr="007B7A18">
        <w:rPr>
          <w:sz w:val="28"/>
          <w:szCs w:val="28"/>
        </w:rPr>
        <w:t>О направлении обучающихся города и района на заключительный этап региональной олимпиады школьников по краеведению»;</w:t>
      </w:r>
    </w:p>
    <w:p w:rsidR="00121CA4" w:rsidRPr="007B7A18" w:rsidRDefault="00121CA4" w:rsidP="00121CA4">
      <w:pPr>
        <w:jc w:val="both"/>
        <w:rPr>
          <w:sz w:val="28"/>
          <w:szCs w:val="28"/>
        </w:rPr>
      </w:pPr>
      <w:r>
        <w:rPr>
          <w:bCs/>
          <w:sz w:val="28"/>
          <w:szCs w:val="28"/>
        </w:rPr>
        <w:lastRenderedPageBreak/>
        <w:t xml:space="preserve">   </w:t>
      </w:r>
      <w:r w:rsidR="006506F3">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24.04.14 № 291-р «</w:t>
      </w:r>
      <w:r w:rsidRPr="007B7A18">
        <w:rPr>
          <w:sz w:val="28"/>
          <w:szCs w:val="28"/>
        </w:rPr>
        <w:t>О направлении обучающихся города и района на заключительный этап региональной олимпиады школьников по основам предпринимательской деятельности и потребительских знаний»;</w:t>
      </w:r>
    </w:p>
    <w:p w:rsidR="00121CA4" w:rsidRPr="007B7A18" w:rsidRDefault="006506F3" w:rsidP="00121CA4">
      <w:pPr>
        <w:autoSpaceDE w:val="0"/>
        <w:autoSpaceDN w:val="0"/>
        <w:adjustRightInd w:val="0"/>
        <w:jc w:val="both"/>
        <w:rPr>
          <w:bCs/>
          <w:color w:val="000000"/>
          <w:sz w:val="28"/>
          <w:szCs w:val="28"/>
        </w:rPr>
      </w:pPr>
      <w:r>
        <w:rPr>
          <w:color w:val="000000"/>
          <w:sz w:val="28"/>
          <w:szCs w:val="28"/>
        </w:rPr>
        <w:t xml:space="preserve">             </w:t>
      </w:r>
      <w:r w:rsidR="00121CA4" w:rsidRPr="007B7A18">
        <w:rPr>
          <w:color w:val="000000"/>
          <w:sz w:val="28"/>
          <w:szCs w:val="28"/>
        </w:rPr>
        <w:t>Распоряжение комитета общего и профессионального образования Ленинградской области от 13мая  2014 г. № 922-р.</w:t>
      </w:r>
      <w:r w:rsidR="00121CA4" w:rsidRPr="007B7A18">
        <w:rPr>
          <w:bCs/>
          <w:color w:val="000000"/>
          <w:sz w:val="28"/>
          <w:szCs w:val="28"/>
        </w:rPr>
        <w:t xml:space="preserve"> «Об итогах заключительного этапа региональных олимпиад школьников и обучающихся профессиональных образовательных организаций Ленинградской о</w:t>
      </w:r>
      <w:r>
        <w:rPr>
          <w:bCs/>
          <w:color w:val="000000"/>
          <w:sz w:val="28"/>
          <w:szCs w:val="28"/>
        </w:rPr>
        <w:t>бласти в 2013-2014 учебном году</w:t>
      </w:r>
      <w:r w:rsidR="00121CA4" w:rsidRPr="007B7A18">
        <w:rPr>
          <w:bCs/>
          <w:color w:val="000000"/>
          <w:sz w:val="28"/>
          <w:szCs w:val="28"/>
        </w:rPr>
        <w:t>»;</w:t>
      </w:r>
    </w:p>
    <w:p w:rsidR="00121CA4" w:rsidRPr="007B7A18" w:rsidRDefault="006506F3" w:rsidP="00121CA4">
      <w:pPr>
        <w:jc w:val="both"/>
        <w:rPr>
          <w:sz w:val="28"/>
          <w:szCs w:val="28"/>
        </w:rPr>
      </w:pPr>
      <w:r>
        <w:rPr>
          <w:bCs/>
          <w:sz w:val="28"/>
          <w:szCs w:val="28"/>
        </w:rPr>
        <w:t xml:space="preserve">             </w:t>
      </w:r>
      <w:r w:rsidR="00121CA4" w:rsidRPr="007B7A18">
        <w:rPr>
          <w:bCs/>
          <w:sz w:val="28"/>
          <w:szCs w:val="28"/>
        </w:rPr>
        <w:t xml:space="preserve">Распоряжение комитета образования  </w:t>
      </w:r>
      <w:r>
        <w:rPr>
          <w:bCs/>
          <w:sz w:val="28"/>
          <w:szCs w:val="28"/>
        </w:rPr>
        <w:t>администрации МО</w:t>
      </w:r>
      <w:r w:rsidR="00121CA4" w:rsidRPr="007B7A18">
        <w:rPr>
          <w:bCs/>
          <w:sz w:val="28"/>
          <w:szCs w:val="28"/>
        </w:rPr>
        <w:t xml:space="preserve"> «Выборгский район»  ЛО от 01.04.14 № 236-р «</w:t>
      </w:r>
      <w:r w:rsidR="00121CA4" w:rsidRPr="007B7A18">
        <w:rPr>
          <w:sz w:val="28"/>
          <w:szCs w:val="28"/>
        </w:rPr>
        <w:t>Об организации малых олимпиад школьников в МО «Выборгский район» Ленинградской области в 2014 учебном году»;</w:t>
      </w:r>
    </w:p>
    <w:p w:rsidR="00121CA4" w:rsidRPr="007B7A18" w:rsidRDefault="006506F3" w:rsidP="00121CA4">
      <w:pPr>
        <w:widowControl w:val="0"/>
        <w:tabs>
          <w:tab w:val="left" w:pos="9745"/>
        </w:tabs>
        <w:snapToGrid w:val="0"/>
        <w:ind w:right="-36"/>
        <w:jc w:val="both"/>
        <w:rPr>
          <w:sz w:val="28"/>
          <w:szCs w:val="28"/>
        </w:rPr>
      </w:pPr>
      <w:r>
        <w:rPr>
          <w:bCs/>
          <w:sz w:val="28"/>
          <w:szCs w:val="28"/>
        </w:rPr>
        <w:t xml:space="preserve">            </w:t>
      </w:r>
      <w:r w:rsidR="00121CA4" w:rsidRPr="007B7A18">
        <w:rPr>
          <w:bCs/>
          <w:sz w:val="28"/>
          <w:szCs w:val="28"/>
        </w:rPr>
        <w:t xml:space="preserve">Распоряжение комитета образования </w:t>
      </w:r>
      <w:r>
        <w:rPr>
          <w:bCs/>
          <w:sz w:val="28"/>
          <w:szCs w:val="28"/>
        </w:rPr>
        <w:t>администрации МО</w:t>
      </w:r>
      <w:r w:rsidR="00121CA4" w:rsidRPr="007B7A18">
        <w:rPr>
          <w:bCs/>
          <w:sz w:val="28"/>
          <w:szCs w:val="28"/>
        </w:rPr>
        <w:t xml:space="preserve">  «Выборгский район»  ЛО от 03.04.14 № 244-р «</w:t>
      </w:r>
      <w:r w:rsidR="00121CA4" w:rsidRPr="007B7A18">
        <w:rPr>
          <w:sz w:val="28"/>
          <w:szCs w:val="28"/>
        </w:rPr>
        <w:t>О проведении муниципального этапа малой олимпиады школьников по физике»;</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28.04.14 № 292-р «</w:t>
      </w:r>
      <w:r w:rsidRPr="007B7A18">
        <w:rPr>
          <w:sz w:val="28"/>
          <w:szCs w:val="28"/>
        </w:rPr>
        <w:t>О проведении муниципального этапа малой олимпиады школьников по физической культуре»;</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08.04.14 № 254-р «</w:t>
      </w:r>
      <w:r w:rsidRPr="007B7A18">
        <w:rPr>
          <w:sz w:val="28"/>
          <w:szCs w:val="28"/>
        </w:rPr>
        <w:t>О проведении муниципального этапа малой олимпиады школьников по истории»;</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19.05.14 № 323-р «</w:t>
      </w:r>
      <w:r w:rsidRPr="007B7A18">
        <w:rPr>
          <w:sz w:val="28"/>
          <w:szCs w:val="28"/>
        </w:rPr>
        <w:t>О проведении муниципального этапа малой олимпиады школьников по биологии»;</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08.04.14 № 258-р «</w:t>
      </w:r>
      <w:r w:rsidRPr="007B7A18">
        <w:rPr>
          <w:sz w:val="28"/>
          <w:szCs w:val="28"/>
        </w:rPr>
        <w:t>О проведении муниципального этапа малой библиотечно-информационной олимпиады школьников»;</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08.04.14 № 263-р «</w:t>
      </w:r>
      <w:r w:rsidRPr="007B7A18">
        <w:rPr>
          <w:sz w:val="28"/>
          <w:szCs w:val="28"/>
        </w:rPr>
        <w:t>О проведении муниципального этапа малой олимпиады школьников по изобразительному искусству»;</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08.04.14 № 255-р «</w:t>
      </w:r>
      <w:r w:rsidRPr="007B7A18">
        <w:rPr>
          <w:sz w:val="28"/>
          <w:szCs w:val="28"/>
        </w:rPr>
        <w:t>О проведении муниципального этапа малой олимпиады школьников по обществознанию»;</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6506F3">
        <w:rPr>
          <w:bCs/>
          <w:sz w:val="28"/>
          <w:szCs w:val="28"/>
        </w:rPr>
        <w:t>администрации МО</w:t>
      </w:r>
      <w:r w:rsidRPr="007B7A18">
        <w:rPr>
          <w:bCs/>
          <w:sz w:val="28"/>
          <w:szCs w:val="28"/>
        </w:rPr>
        <w:t xml:space="preserve"> «Выборгский район»  ЛО от 08.04.14 № 262-р «</w:t>
      </w:r>
      <w:r w:rsidRPr="007B7A18">
        <w:rPr>
          <w:sz w:val="28"/>
          <w:szCs w:val="28"/>
        </w:rPr>
        <w:t>О проведении муниципального этапа малой олимпиады школьников по математике»;</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район»  ЛО от 17.04.14 № 275-р «</w:t>
      </w:r>
      <w:r w:rsidRPr="007B7A18">
        <w:rPr>
          <w:sz w:val="28"/>
          <w:szCs w:val="28"/>
        </w:rPr>
        <w:t>О проведении муниципального этапа малой олимпиады школьников начальных классов»;</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район»  ЛО от 24.04.14 № 290-р «</w:t>
      </w:r>
      <w:r w:rsidRPr="007B7A18">
        <w:rPr>
          <w:sz w:val="28"/>
          <w:szCs w:val="28"/>
        </w:rPr>
        <w:t>О проведении муниципального этапа малой олимпиады школьников по музыке»;</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район»  ЛО от 05.05.14 № 292-р «</w:t>
      </w:r>
      <w:r w:rsidRPr="007B7A18">
        <w:rPr>
          <w:sz w:val="28"/>
          <w:szCs w:val="28"/>
        </w:rPr>
        <w:t>О проведении муниципального этапа малой олимпиады школьников по английскому языку»;</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w:t>
      </w:r>
      <w:r w:rsidRPr="007B7A18">
        <w:rPr>
          <w:bCs/>
          <w:sz w:val="28"/>
          <w:szCs w:val="28"/>
        </w:rPr>
        <w:lastRenderedPageBreak/>
        <w:t>район»  ЛО от 08.04.14 № 309-р «</w:t>
      </w:r>
      <w:r w:rsidRPr="007B7A18">
        <w:rPr>
          <w:sz w:val="28"/>
          <w:szCs w:val="28"/>
        </w:rPr>
        <w:t>О проведении муниципального этапа малой олимпиады школьников по географии»;</w:t>
      </w:r>
    </w:p>
    <w:p w:rsidR="00121CA4" w:rsidRPr="007B7A18" w:rsidRDefault="00121CA4" w:rsidP="00121CA4">
      <w:pPr>
        <w:widowControl w:val="0"/>
        <w:tabs>
          <w:tab w:val="left" w:pos="9745"/>
        </w:tabs>
        <w:snapToGrid w:val="0"/>
        <w:ind w:right="-36"/>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район»  ЛО от 21.05.14 № 325-р «</w:t>
      </w:r>
      <w:r w:rsidRPr="007B7A18">
        <w:rPr>
          <w:sz w:val="28"/>
          <w:szCs w:val="28"/>
        </w:rPr>
        <w:t>О проведении муниципального этапа малой олимпиады школьников по краеведению»;</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район»  ЛО от 28.05.14 № 338-р «</w:t>
      </w:r>
      <w:r w:rsidRPr="007B7A18">
        <w:rPr>
          <w:sz w:val="28"/>
          <w:szCs w:val="28"/>
        </w:rPr>
        <w:t>Об итогах муниципального этапа малой олимпиады школьников  в МО «Выборгский район» Ленинградской области в 2014 учебном году»;</w:t>
      </w:r>
    </w:p>
    <w:p w:rsidR="00121CA4" w:rsidRPr="007B7A18" w:rsidRDefault="00121CA4" w:rsidP="00121CA4">
      <w:pPr>
        <w:jc w:val="both"/>
        <w:rPr>
          <w:sz w:val="28"/>
          <w:szCs w:val="28"/>
        </w:rPr>
      </w:pPr>
      <w:r>
        <w:rPr>
          <w:bCs/>
          <w:sz w:val="28"/>
          <w:szCs w:val="28"/>
        </w:rPr>
        <w:t xml:space="preserve">            </w:t>
      </w:r>
      <w:r w:rsidRPr="007B7A18">
        <w:rPr>
          <w:bCs/>
          <w:sz w:val="28"/>
          <w:szCs w:val="28"/>
        </w:rPr>
        <w:t xml:space="preserve">Распоряжение комитета образования </w:t>
      </w:r>
      <w:r w:rsidR="00CA3D0D">
        <w:rPr>
          <w:bCs/>
          <w:sz w:val="28"/>
          <w:szCs w:val="28"/>
        </w:rPr>
        <w:t>администрации МО</w:t>
      </w:r>
      <w:r w:rsidRPr="007B7A18">
        <w:rPr>
          <w:bCs/>
          <w:sz w:val="28"/>
          <w:szCs w:val="28"/>
        </w:rPr>
        <w:t xml:space="preserve">  «Выборгский район»  ЛО от 08.04.14 № 259-р «</w:t>
      </w:r>
      <w:r w:rsidRPr="007B7A18">
        <w:rPr>
          <w:sz w:val="28"/>
          <w:szCs w:val="28"/>
        </w:rPr>
        <w:t xml:space="preserve">О направлении победителей и призёров регионального этапа Всероссийской олимпиады школьников в ФГБОУ ВПО «Санкт-Петербургский государственный университет»  на чествование» </w:t>
      </w:r>
    </w:p>
    <w:p w:rsidR="00CA3D0D" w:rsidRDefault="00121CA4" w:rsidP="00CA3D0D">
      <w:pPr>
        <w:jc w:val="both"/>
        <w:rPr>
          <w:rFonts w:eastAsia="Calibri"/>
          <w:sz w:val="28"/>
          <w:szCs w:val="28"/>
          <w:lang w:eastAsia="en-US"/>
        </w:rPr>
      </w:pPr>
      <w:r>
        <w:rPr>
          <w:rFonts w:eastAsia="Calibri"/>
          <w:sz w:val="28"/>
          <w:szCs w:val="28"/>
          <w:lang w:eastAsia="en-US"/>
        </w:rPr>
        <w:t xml:space="preserve">             </w:t>
      </w:r>
      <w:r w:rsidRPr="007B7A18">
        <w:rPr>
          <w:rFonts w:eastAsia="Calibri"/>
          <w:sz w:val="28"/>
          <w:szCs w:val="28"/>
          <w:lang w:eastAsia="en-US"/>
        </w:rPr>
        <w:t xml:space="preserve">Распоряжение  комитета образования администрации МО «Выборгский район» ЛО </w:t>
      </w:r>
      <w:r w:rsidR="00CA3D0D" w:rsidRPr="007B7A18">
        <w:rPr>
          <w:rFonts w:eastAsia="Calibri"/>
          <w:sz w:val="28"/>
          <w:szCs w:val="28"/>
          <w:lang w:eastAsia="en-US"/>
        </w:rPr>
        <w:t>от 26.05.2014 №334</w:t>
      </w:r>
      <w:r w:rsidR="00CA3D0D">
        <w:rPr>
          <w:rFonts w:eastAsia="Calibri"/>
          <w:sz w:val="28"/>
          <w:szCs w:val="28"/>
          <w:lang w:eastAsia="en-US"/>
        </w:rPr>
        <w:t xml:space="preserve"> </w:t>
      </w:r>
      <w:r w:rsidR="00CA3D0D" w:rsidRPr="007B7A18">
        <w:rPr>
          <w:rFonts w:eastAsia="Calibri"/>
          <w:sz w:val="28"/>
          <w:szCs w:val="28"/>
          <w:lang w:eastAsia="en-US"/>
        </w:rPr>
        <w:t xml:space="preserve"> </w:t>
      </w:r>
      <w:r w:rsidRPr="007B7A18">
        <w:rPr>
          <w:rFonts w:eastAsia="Calibri"/>
          <w:sz w:val="28"/>
          <w:szCs w:val="28"/>
          <w:lang w:eastAsia="en-US"/>
        </w:rPr>
        <w:t xml:space="preserve">«Об итогах </w:t>
      </w:r>
      <w:r w:rsidRPr="007B7A18">
        <w:rPr>
          <w:rFonts w:eastAsia="Calibri"/>
          <w:sz w:val="28"/>
          <w:szCs w:val="28"/>
          <w:lang w:val="en-US" w:eastAsia="en-US"/>
        </w:rPr>
        <w:t>VII</w:t>
      </w:r>
      <w:r w:rsidRPr="007B7A18">
        <w:rPr>
          <w:rFonts w:eastAsia="Calibri"/>
          <w:sz w:val="28"/>
          <w:szCs w:val="28"/>
          <w:lang w:eastAsia="en-US"/>
        </w:rPr>
        <w:t xml:space="preserve"> научно-практической конференции «Мой край в судьбе России»</w:t>
      </w:r>
      <w:r w:rsidR="00CA3D0D">
        <w:rPr>
          <w:rFonts w:eastAsia="Calibri"/>
          <w:sz w:val="28"/>
          <w:szCs w:val="28"/>
          <w:lang w:eastAsia="en-US"/>
        </w:rPr>
        <w:t>;</w:t>
      </w:r>
    </w:p>
    <w:p w:rsidR="00121CA4" w:rsidRPr="007B7A18" w:rsidRDefault="00121CA4" w:rsidP="00CA3D0D">
      <w:pPr>
        <w:jc w:val="both"/>
        <w:rPr>
          <w:rFonts w:eastAsia="Calibri"/>
          <w:sz w:val="28"/>
          <w:szCs w:val="28"/>
          <w:lang w:eastAsia="en-US"/>
        </w:rPr>
      </w:pPr>
      <w:r>
        <w:rPr>
          <w:rFonts w:eastAsia="Calibri"/>
          <w:sz w:val="28"/>
          <w:szCs w:val="28"/>
          <w:lang w:eastAsia="en-US"/>
        </w:rPr>
        <w:t xml:space="preserve">            </w:t>
      </w:r>
      <w:r w:rsidRPr="007B7A18">
        <w:rPr>
          <w:rFonts w:eastAsia="Calibri"/>
          <w:sz w:val="28"/>
          <w:szCs w:val="28"/>
          <w:lang w:eastAsia="en-US"/>
        </w:rPr>
        <w:t xml:space="preserve">Распоряжение комитета образования администрации МО «Выборгский район» ЛО </w:t>
      </w:r>
      <w:r w:rsidR="00CA3D0D" w:rsidRPr="007B7A18">
        <w:rPr>
          <w:rFonts w:eastAsia="Calibri"/>
          <w:sz w:val="28"/>
          <w:szCs w:val="28"/>
          <w:lang w:eastAsia="en-US"/>
        </w:rPr>
        <w:t xml:space="preserve">от 08.08.2014 №331-р </w:t>
      </w:r>
      <w:r w:rsidRPr="007B7A18">
        <w:rPr>
          <w:rFonts w:eastAsia="Calibri"/>
          <w:sz w:val="28"/>
          <w:szCs w:val="28"/>
          <w:lang w:eastAsia="en-US"/>
        </w:rPr>
        <w:t>«Об итогах муниципального этапа регионального конкурса любителей русской словесности»</w:t>
      </w:r>
      <w:r w:rsidR="00CA3D0D">
        <w:rPr>
          <w:rFonts w:eastAsia="Calibri"/>
          <w:sz w:val="28"/>
          <w:szCs w:val="28"/>
          <w:lang w:eastAsia="en-US"/>
        </w:rPr>
        <w:t>;</w:t>
      </w:r>
      <w:r w:rsidRPr="007B7A18">
        <w:rPr>
          <w:rFonts w:eastAsia="Calibri"/>
          <w:sz w:val="28"/>
          <w:szCs w:val="28"/>
          <w:lang w:eastAsia="en-US"/>
        </w:rPr>
        <w:t xml:space="preserve"> </w:t>
      </w:r>
    </w:p>
    <w:p w:rsidR="00121CA4" w:rsidRPr="00490249" w:rsidRDefault="00121CA4" w:rsidP="00CA3D0D">
      <w:pPr>
        <w:jc w:val="both"/>
        <w:rPr>
          <w:rFonts w:eastAsia="Calibri"/>
          <w:sz w:val="28"/>
          <w:szCs w:val="28"/>
          <w:lang w:eastAsia="en-US"/>
        </w:rPr>
      </w:pPr>
      <w:r>
        <w:rPr>
          <w:rFonts w:eastAsia="Calibri"/>
          <w:sz w:val="28"/>
          <w:szCs w:val="28"/>
          <w:lang w:eastAsia="en-US"/>
        </w:rPr>
        <w:t xml:space="preserve">           </w:t>
      </w:r>
      <w:r w:rsidRPr="007B7A18">
        <w:rPr>
          <w:rFonts w:eastAsia="Calibri"/>
          <w:sz w:val="28"/>
          <w:szCs w:val="28"/>
          <w:lang w:eastAsia="en-US"/>
        </w:rPr>
        <w:t xml:space="preserve">Распоряжение комитета образования администрации МО «Выборгский район» ЛО </w:t>
      </w:r>
      <w:r w:rsidR="00CA3D0D" w:rsidRPr="00490249">
        <w:rPr>
          <w:rFonts w:eastAsia="Calibri"/>
          <w:sz w:val="28"/>
          <w:szCs w:val="28"/>
          <w:lang w:eastAsia="en-US"/>
        </w:rPr>
        <w:t>от 26.02.1014 №154-р</w:t>
      </w:r>
      <w:r w:rsidR="00CA3D0D">
        <w:rPr>
          <w:rFonts w:eastAsia="Calibri"/>
          <w:sz w:val="28"/>
          <w:szCs w:val="28"/>
          <w:lang w:eastAsia="en-US"/>
        </w:rPr>
        <w:t xml:space="preserve"> </w:t>
      </w:r>
      <w:r w:rsidR="00CA3D0D" w:rsidRPr="007B7A18">
        <w:rPr>
          <w:rFonts w:eastAsia="Calibri"/>
          <w:sz w:val="28"/>
          <w:szCs w:val="28"/>
          <w:lang w:eastAsia="en-US"/>
        </w:rPr>
        <w:t xml:space="preserve"> </w:t>
      </w:r>
      <w:r w:rsidRPr="007B7A18">
        <w:rPr>
          <w:rFonts w:eastAsia="Calibri"/>
          <w:sz w:val="28"/>
          <w:szCs w:val="28"/>
          <w:lang w:eastAsia="en-US"/>
        </w:rPr>
        <w:t>«О проведении школьного и муниципального этапов регионального конкурса любителей русской словесности</w:t>
      </w:r>
      <w:r>
        <w:rPr>
          <w:rFonts w:eastAsia="Calibri"/>
          <w:sz w:val="28"/>
          <w:szCs w:val="28"/>
          <w:lang w:eastAsia="en-US"/>
        </w:rPr>
        <w:t>»</w:t>
      </w:r>
      <w:r w:rsidR="00CA3D0D">
        <w:rPr>
          <w:rFonts w:eastAsia="Calibri"/>
          <w:sz w:val="28"/>
          <w:szCs w:val="28"/>
          <w:lang w:eastAsia="en-US"/>
        </w:rPr>
        <w:t>.</w:t>
      </w:r>
      <w:r w:rsidRPr="00490249">
        <w:rPr>
          <w:rFonts w:eastAsia="Calibri"/>
          <w:sz w:val="28"/>
          <w:szCs w:val="28"/>
          <w:lang w:eastAsia="en-US"/>
        </w:rPr>
        <w:t xml:space="preserve"> </w:t>
      </w:r>
    </w:p>
    <w:p w:rsidR="00121CA4" w:rsidRPr="000526BD" w:rsidRDefault="00121CA4" w:rsidP="00121CA4">
      <w:pPr>
        <w:pStyle w:val="a4"/>
        <w:ind w:left="0"/>
        <w:jc w:val="both"/>
        <w:rPr>
          <w:color w:val="C00000"/>
        </w:rPr>
      </w:pPr>
      <w:r>
        <w:rPr>
          <w:color w:val="000000"/>
        </w:rPr>
        <w:t xml:space="preserve">       </w:t>
      </w:r>
    </w:p>
    <w:p w:rsidR="00121CA4" w:rsidRPr="0017471B" w:rsidRDefault="00121CA4" w:rsidP="00121CA4">
      <w:pPr>
        <w:widowControl w:val="0"/>
        <w:numPr>
          <w:ilvl w:val="3"/>
          <w:numId w:val="2"/>
        </w:numPr>
        <w:suppressAutoHyphens/>
        <w:jc w:val="center"/>
        <w:rPr>
          <w:b/>
          <w:color w:val="000000"/>
          <w:sz w:val="28"/>
          <w:szCs w:val="28"/>
        </w:rPr>
      </w:pPr>
      <w:r w:rsidRPr="0017471B">
        <w:rPr>
          <w:b/>
          <w:color w:val="000000"/>
          <w:sz w:val="28"/>
          <w:szCs w:val="28"/>
        </w:rPr>
        <w:t>Финансовое обеспечение реализации направления</w:t>
      </w:r>
    </w:p>
    <w:p w:rsidR="00121CA4" w:rsidRPr="00050A87" w:rsidRDefault="00121CA4" w:rsidP="00121CA4">
      <w:pPr>
        <w:widowControl w:val="0"/>
        <w:suppressAutoHyphens/>
        <w:ind w:left="1800"/>
        <w:rPr>
          <w:b/>
          <w:color w:val="FF0000"/>
          <w:sz w:val="28"/>
          <w:szCs w:val="28"/>
        </w:rPr>
      </w:pPr>
    </w:p>
    <w:tbl>
      <w:tblPr>
        <w:tblW w:w="10393"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3273"/>
        <w:gridCol w:w="1320"/>
        <w:gridCol w:w="1800"/>
        <w:gridCol w:w="1920"/>
        <w:gridCol w:w="1513"/>
      </w:tblGrid>
      <w:tr w:rsidR="00121CA4" w:rsidRPr="00521A35" w:rsidTr="006D6DDA">
        <w:trPr>
          <w:trHeight w:val="259"/>
        </w:trPr>
        <w:tc>
          <w:tcPr>
            <w:tcW w:w="567" w:type="dxa"/>
            <w:vMerge w:val="restart"/>
          </w:tcPr>
          <w:p w:rsidR="00121CA4" w:rsidRPr="00521A35" w:rsidRDefault="00121CA4" w:rsidP="006D6DDA">
            <w:pPr>
              <w:tabs>
                <w:tab w:val="left" w:pos="1260"/>
              </w:tabs>
              <w:jc w:val="center"/>
              <w:rPr>
                <w:b/>
              </w:rPr>
            </w:pPr>
            <w:r w:rsidRPr="00521A35">
              <w:rPr>
                <w:b/>
              </w:rPr>
              <w:t xml:space="preserve">№ </w:t>
            </w:r>
            <w:proofErr w:type="gramStart"/>
            <w:r w:rsidRPr="00521A35">
              <w:rPr>
                <w:b/>
              </w:rPr>
              <w:t>п</w:t>
            </w:r>
            <w:proofErr w:type="gramEnd"/>
            <w:r w:rsidRPr="00521A35">
              <w:rPr>
                <w:b/>
              </w:rPr>
              <w:t>/п</w:t>
            </w:r>
          </w:p>
        </w:tc>
        <w:tc>
          <w:tcPr>
            <w:tcW w:w="3273" w:type="dxa"/>
            <w:vMerge w:val="restart"/>
          </w:tcPr>
          <w:p w:rsidR="00121CA4" w:rsidRPr="00521A35" w:rsidRDefault="00121CA4" w:rsidP="006D6DDA">
            <w:pPr>
              <w:tabs>
                <w:tab w:val="left" w:pos="1260"/>
              </w:tabs>
              <w:jc w:val="center"/>
              <w:rPr>
                <w:b/>
              </w:rPr>
            </w:pPr>
            <w:r w:rsidRPr="00521A35">
              <w:rPr>
                <w:b/>
              </w:rPr>
              <w:t>Развитие системы поддержки талантливых детей</w:t>
            </w:r>
          </w:p>
        </w:tc>
        <w:tc>
          <w:tcPr>
            <w:tcW w:w="1320" w:type="dxa"/>
            <w:vMerge w:val="restart"/>
          </w:tcPr>
          <w:p w:rsidR="00121CA4" w:rsidRPr="00521A35" w:rsidRDefault="00121CA4" w:rsidP="006D6DDA">
            <w:pPr>
              <w:tabs>
                <w:tab w:val="left" w:pos="1260"/>
              </w:tabs>
              <w:jc w:val="center"/>
              <w:rPr>
                <w:b/>
              </w:rPr>
            </w:pPr>
            <w:r w:rsidRPr="00521A35">
              <w:rPr>
                <w:b/>
              </w:rPr>
              <w:t xml:space="preserve">План </w:t>
            </w:r>
          </w:p>
          <w:p w:rsidR="00121CA4" w:rsidRPr="00521A35" w:rsidRDefault="00121CA4" w:rsidP="006D6DDA">
            <w:pPr>
              <w:tabs>
                <w:tab w:val="left" w:pos="1260"/>
              </w:tabs>
              <w:jc w:val="center"/>
              <w:rPr>
                <w:b/>
              </w:rPr>
            </w:pPr>
            <w:r w:rsidRPr="00521A35">
              <w:rPr>
                <w:b/>
              </w:rPr>
              <w:t xml:space="preserve">на 2014 год </w:t>
            </w:r>
          </w:p>
          <w:p w:rsidR="00121CA4" w:rsidRPr="00521A35" w:rsidRDefault="00121CA4" w:rsidP="006D6DDA">
            <w:pPr>
              <w:tabs>
                <w:tab w:val="left" w:pos="1260"/>
              </w:tabs>
              <w:jc w:val="center"/>
              <w:rPr>
                <w:b/>
              </w:rPr>
            </w:pPr>
            <w:r w:rsidRPr="00521A35">
              <w:rPr>
                <w:b/>
              </w:rPr>
              <w:t>(тыс. рублей)</w:t>
            </w:r>
          </w:p>
          <w:p w:rsidR="00121CA4" w:rsidRPr="00521A35" w:rsidRDefault="00121CA4" w:rsidP="006D6DDA">
            <w:pPr>
              <w:tabs>
                <w:tab w:val="left" w:pos="1260"/>
              </w:tabs>
              <w:jc w:val="center"/>
              <w:rPr>
                <w:b/>
              </w:rPr>
            </w:pPr>
            <w:r w:rsidRPr="00521A35">
              <w:rPr>
                <w:b/>
              </w:rPr>
              <w:t>Всего</w:t>
            </w:r>
          </w:p>
        </w:tc>
        <w:tc>
          <w:tcPr>
            <w:tcW w:w="5233" w:type="dxa"/>
            <w:gridSpan w:val="3"/>
          </w:tcPr>
          <w:p w:rsidR="00121CA4" w:rsidRPr="00521A35" w:rsidRDefault="00121CA4" w:rsidP="006D6DDA">
            <w:pPr>
              <w:tabs>
                <w:tab w:val="left" w:pos="1260"/>
              </w:tabs>
              <w:jc w:val="center"/>
              <w:rPr>
                <w:b/>
              </w:rPr>
            </w:pPr>
            <w:r w:rsidRPr="00521A35">
              <w:rPr>
                <w:b/>
              </w:rPr>
              <w:t xml:space="preserve">Факт (профинансировано) (тыс. рублей) </w:t>
            </w:r>
          </w:p>
        </w:tc>
      </w:tr>
      <w:tr w:rsidR="00121CA4" w:rsidRPr="00521A35" w:rsidTr="006D6DDA">
        <w:trPr>
          <w:trHeight w:val="138"/>
        </w:trPr>
        <w:tc>
          <w:tcPr>
            <w:tcW w:w="567" w:type="dxa"/>
            <w:vMerge/>
          </w:tcPr>
          <w:p w:rsidR="00121CA4" w:rsidRPr="00521A35" w:rsidRDefault="00121CA4" w:rsidP="006D6DDA">
            <w:pPr>
              <w:tabs>
                <w:tab w:val="left" w:pos="1260"/>
              </w:tabs>
              <w:jc w:val="both"/>
            </w:pPr>
          </w:p>
        </w:tc>
        <w:tc>
          <w:tcPr>
            <w:tcW w:w="3273" w:type="dxa"/>
            <w:vMerge/>
          </w:tcPr>
          <w:p w:rsidR="00121CA4" w:rsidRPr="00521A35" w:rsidRDefault="00121CA4" w:rsidP="006D6DDA">
            <w:pPr>
              <w:tabs>
                <w:tab w:val="left" w:pos="1260"/>
              </w:tabs>
              <w:jc w:val="both"/>
            </w:pPr>
          </w:p>
        </w:tc>
        <w:tc>
          <w:tcPr>
            <w:tcW w:w="1320" w:type="dxa"/>
            <w:vMerge/>
          </w:tcPr>
          <w:p w:rsidR="00121CA4" w:rsidRPr="00521A35" w:rsidRDefault="00121CA4" w:rsidP="006D6DDA">
            <w:pPr>
              <w:tabs>
                <w:tab w:val="left" w:pos="1260"/>
              </w:tabs>
              <w:jc w:val="both"/>
            </w:pPr>
          </w:p>
        </w:tc>
        <w:tc>
          <w:tcPr>
            <w:tcW w:w="1800" w:type="dxa"/>
          </w:tcPr>
          <w:p w:rsidR="00121CA4" w:rsidRPr="00521A35" w:rsidRDefault="00121CA4" w:rsidP="006D6DDA">
            <w:pPr>
              <w:tabs>
                <w:tab w:val="left" w:pos="1260"/>
              </w:tabs>
              <w:jc w:val="center"/>
            </w:pPr>
            <w:r w:rsidRPr="00521A35">
              <w:t>Региональный бюджет</w:t>
            </w:r>
          </w:p>
        </w:tc>
        <w:tc>
          <w:tcPr>
            <w:tcW w:w="1920" w:type="dxa"/>
          </w:tcPr>
          <w:p w:rsidR="00121CA4" w:rsidRPr="00521A35" w:rsidRDefault="00121CA4" w:rsidP="006D6DDA">
            <w:pPr>
              <w:tabs>
                <w:tab w:val="left" w:pos="1260"/>
              </w:tabs>
              <w:jc w:val="center"/>
            </w:pPr>
            <w:r w:rsidRPr="00521A35">
              <w:t>Бюджет муниципальных образований</w:t>
            </w:r>
          </w:p>
        </w:tc>
        <w:tc>
          <w:tcPr>
            <w:tcW w:w="1513" w:type="dxa"/>
          </w:tcPr>
          <w:p w:rsidR="00121CA4" w:rsidRPr="00521A35" w:rsidRDefault="00121CA4" w:rsidP="006D6DDA">
            <w:pPr>
              <w:tabs>
                <w:tab w:val="left" w:pos="1260"/>
              </w:tabs>
              <w:jc w:val="center"/>
            </w:pPr>
            <w:r w:rsidRPr="00521A35">
              <w:t>% выполнения</w:t>
            </w:r>
          </w:p>
        </w:tc>
      </w:tr>
      <w:tr w:rsidR="00121CA4" w:rsidRPr="00521A35" w:rsidTr="006D6DDA">
        <w:trPr>
          <w:trHeight w:val="329"/>
        </w:trPr>
        <w:tc>
          <w:tcPr>
            <w:tcW w:w="567" w:type="dxa"/>
          </w:tcPr>
          <w:p w:rsidR="00121CA4" w:rsidRPr="00521A35" w:rsidRDefault="00121CA4" w:rsidP="006D6DDA">
            <w:pPr>
              <w:tabs>
                <w:tab w:val="left" w:pos="1260"/>
              </w:tabs>
              <w:jc w:val="both"/>
            </w:pPr>
            <w:r w:rsidRPr="00521A35">
              <w:t>1</w:t>
            </w:r>
          </w:p>
        </w:tc>
        <w:tc>
          <w:tcPr>
            <w:tcW w:w="3273" w:type="dxa"/>
          </w:tcPr>
          <w:p w:rsidR="00121CA4" w:rsidRPr="00521A35" w:rsidRDefault="00121CA4" w:rsidP="006D6DDA">
            <w:pPr>
              <w:tabs>
                <w:tab w:val="left" w:pos="1260"/>
              </w:tabs>
            </w:pPr>
            <w:r w:rsidRPr="00521A35">
              <w:t>Организация участия в конкурсных мероприятиях</w:t>
            </w:r>
          </w:p>
        </w:tc>
        <w:tc>
          <w:tcPr>
            <w:tcW w:w="1320" w:type="dxa"/>
          </w:tcPr>
          <w:p w:rsidR="00121CA4" w:rsidRPr="00521A35" w:rsidRDefault="00121CA4" w:rsidP="006D6DDA">
            <w:pPr>
              <w:tabs>
                <w:tab w:val="left" w:pos="98"/>
              </w:tabs>
              <w:jc w:val="center"/>
            </w:pPr>
            <w:r w:rsidRPr="00521A35">
              <w:t>112,</w:t>
            </w:r>
            <w:r>
              <w:t xml:space="preserve"> </w:t>
            </w:r>
            <w:r w:rsidRPr="00521A35">
              <w:t>43</w:t>
            </w:r>
          </w:p>
        </w:tc>
        <w:tc>
          <w:tcPr>
            <w:tcW w:w="1800" w:type="dxa"/>
          </w:tcPr>
          <w:p w:rsidR="00121CA4" w:rsidRPr="00521A35" w:rsidRDefault="00121CA4" w:rsidP="006D6DDA">
            <w:pPr>
              <w:tabs>
                <w:tab w:val="left" w:pos="1260"/>
              </w:tabs>
              <w:jc w:val="both"/>
            </w:pPr>
          </w:p>
        </w:tc>
        <w:tc>
          <w:tcPr>
            <w:tcW w:w="1920" w:type="dxa"/>
          </w:tcPr>
          <w:p w:rsidR="00121CA4" w:rsidRPr="00521A35" w:rsidRDefault="00121CA4" w:rsidP="006D6DDA">
            <w:pPr>
              <w:tabs>
                <w:tab w:val="left" w:pos="1260"/>
              </w:tabs>
              <w:ind w:firstLine="708"/>
              <w:jc w:val="both"/>
            </w:pPr>
            <w:r w:rsidRPr="00521A35">
              <w:t>112,43</w:t>
            </w:r>
          </w:p>
        </w:tc>
        <w:tc>
          <w:tcPr>
            <w:tcW w:w="1513" w:type="dxa"/>
          </w:tcPr>
          <w:p w:rsidR="00121CA4" w:rsidRPr="00521A35" w:rsidRDefault="00121CA4" w:rsidP="006D6DDA">
            <w:pPr>
              <w:tabs>
                <w:tab w:val="left" w:pos="1260"/>
              </w:tabs>
              <w:jc w:val="center"/>
            </w:pPr>
            <w:r w:rsidRPr="00521A35">
              <w:t>100</w:t>
            </w:r>
          </w:p>
        </w:tc>
      </w:tr>
      <w:tr w:rsidR="00121CA4" w:rsidRPr="00521A35" w:rsidTr="006D6DDA">
        <w:trPr>
          <w:trHeight w:val="264"/>
        </w:trPr>
        <w:tc>
          <w:tcPr>
            <w:tcW w:w="567" w:type="dxa"/>
          </w:tcPr>
          <w:p w:rsidR="00121CA4" w:rsidRPr="00521A35" w:rsidRDefault="00121CA4" w:rsidP="006D6DDA">
            <w:pPr>
              <w:tabs>
                <w:tab w:val="left" w:pos="1260"/>
              </w:tabs>
              <w:jc w:val="both"/>
            </w:pPr>
            <w:r w:rsidRPr="00521A35">
              <w:t>2</w:t>
            </w:r>
          </w:p>
        </w:tc>
        <w:tc>
          <w:tcPr>
            <w:tcW w:w="3273" w:type="dxa"/>
          </w:tcPr>
          <w:p w:rsidR="00121CA4" w:rsidRPr="00521A35" w:rsidRDefault="00121CA4" w:rsidP="006D6DDA">
            <w:pPr>
              <w:tabs>
                <w:tab w:val="left" w:pos="1260"/>
              </w:tabs>
            </w:pPr>
            <w:r w:rsidRPr="00521A35">
              <w:t>Организация участия обучающихся во Всероссийской олимпиаде школьников (муниципальный, региональный, заключительный этапы)</w:t>
            </w:r>
          </w:p>
        </w:tc>
        <w:tc>
          <w:tcPr>
            <w:tcW w:w="1320" w:type="dxa"/>
          </w:tcPr>
          <w:p w:rsidR="00121CA4" w:rsidRPr="00521A35" w:rsidRDefault="00121CA4" w:rsidP="006D6DDA">
            <w:pPr>
              <w:tabs>
                <w:tab w:val="left" w:pos="1260"/>
              </w:tabs>
              <w:jc w:val="center"/>
            </w:pPr>
          </w:p>
          <w:p w:rsidR="00121CA4" w:rsidRPr="00521A35" w:rsidRDefault="00121CA4" w:rsidP="006D6DDA">
            <w:pPr>
              <w:tabs>
                <w:tab w:val="left" w:pos="1260"/>
              </w:tabs>
              <w:jc w:val="center"/>
            </w:pPr>
            <w:r w:rsidRPr="00521A35">
              <w:t>25,0</w:t>
            </w:r>
          </w:p>
        </w:tc>
        <w:tc>
          <w:tcPr>
            <w:tcW w:w="1800" w:type="dxa"/>
          </w:tcPr>
          <w:p w:rsidR="00121CA4" w:rsidRPr="00521A35" w:rsidRDefault="00121CA4" w:rsidP="006D6DDA">
            <w:pPr>
              <w:tabs>
                <w:tab w:val="left" w:pos="1260"/>
              </w:tabs>
              <w:jc w:val="both"/>
            </w:pPr>
          </w:p>
        </w:tc>
        <w:tc>
          <w:tcPr>
            <w:tcW w:w="1920" w:type="dxa"/>
          </w:tcPr>
          <w:p w:rsidR="00121CA4" w:rsidRPr="00521A35" w:rsidRDefault="00121CA4" w:rsidP="006D6DDA"/>
          <w:p w:rsidR="00121CA4" w:rsidRPr="00521A35" w:rsidRDefault="00121CA4" w:rsidP="006D6DDA">
            <w:pPr>
              <w:ind w:firstLine="708"/>
            </w:pPr>
            <w:r w:rsidRPr="00521A35">
              <w:t>25,0</w:t>
            </w:r>
          </w:p>
        </w:tc>
        <w:tc>
          <w:tcPr>
            <w:tcW w:w="1513" w:type="dxa"/>
          </w:tcPr>
          <w:p w:rsidR="00121CA4" w:rsidRPr="00521A35" w:rsidRDefault="00121CA4" w:rsidP="006D6DDA">
            <w:pPr>
              <w:tabs>
                <w:tab w:val="left" w:pos="1260"/>
              </w:tabs>
              <w:jc w:val="center"/>
            </w:pPr>
          </w:p>
          <w:p w:rsidR="00121CA4" w:rsidRPr="00521A35" w:rsidRDefault="00121CA4" w:rsidP="006D6DDA">
            <w:pPr>
              <w:jc w:val="center"/>
            </w:pPr>
            <w:r w:rsidRPr="00521A35">
              <w:t>100</w:t>
            </w:r>
          </w:p>
          <w:p w:rsidR="00121CA4" w:rsidRPr="00521A35" w:rsidRDefault="00121CA4" w:rsidP="006D6DDA">
            <w:pPr>
              <w:jc w:val="center"/>
            </w:pPr>
          </w:p>
        </w:tc>
      </w:tr>
      <w:tr w:rsidR="00121CA4" w:rsidRPr="00050A87" w:rsidTr="006D6DDA">
        <w:trPr>
          <w:trHeight w:val="259"/>
        </w:trPr>
        <w:tc>
          <w:tcPr>
            <w:tcW w:w="567" w:type="dxa"/>
          </w:tcPr>
          <w:p w:rsidR="00121CA4" w:rsidRPr="0017471B" w:rsidRDefault="00121CA4" w:rsidP="006D6DDA">
            <w:pPr>
              <w:tabs>
                <w:tab w:val="left" w:pos="1260"/>
              </w:tabs>
              <w:jc w:val="both"/>
              <w:rPr>
                <w:color w:val="000000"/>
              </w:rPr>
            </w:pPr>
            <w:r w:rsidRPr="0017471B">
              <w:rPr>
                <w:color w:val="000000"/>
              </w:rPr>
              <w:t>3</w:t>
            </w:r>
          </w:p>
        </w:tc>
        <w:tc>
          <w:tcPr>
            <w:tcW w:w="3273" w:type="dxa"/>
          </w:tcPr>
          <w:p w:rsidR="00121CA4" w:rsidRPr="0017471B" w:rsidRDefault="00121CA4" w:rsidP="006D6DDA">
            <w:pPr>
              <w:tabs>
                <w:tab w:val="left" w:pos="1260"/>
              </w:tabs>
              <w:rPr>
                <w:color w:val="000000"/>
              </w:rPr>
            </w:pPr>
            <w:r w:rsidRPr="0017471B">
              <w:rPr>
                <w:color w:val="000000"/>
              </w:rPr>
              <w:t>Гранты, стипендии, премии  для поддержки талантливых детей</w:t>
            </w:r>
          </w:p>
        </w:tc>
        <w:tc>
          <w:tcPr>
            <w:tcW w:w="1320" w:type="dxa"/>
          </w:tcPr>
          <w:p w:rsidR="00121CA4" w:rsidRPr="0017471B" w:rsidRDefault="00121CA4" w:rsidP="006D6DDA">
            <w:pPr>
              <w:tabs>
                <w:tab w:val="left" w:pos="1260"/>
              </w:tabs>
              <w:jc w:val="center"/>
              <w:rPr>
                <w:color w:val="000000"/>
              </w:rPr>
            </w:pPr>
            <w:r w:rsidRPr="0017471B">
              <w:rPr>
                <w:color w:val="000000"/>
              </w:rPr>
              <w:t>200,0</w:t>
            </w:r>
          </w:p>
        </w:tc>
        <w:tc>
          <w:tcPr>
            <w:tcW w:w="1800" w:type="dxa"/>
          </w:tcPr>
          <w:p w:rsidR="00121CA4" w:rsidRPr="0017471B" w:rsidRDefault="00121CA4" w:rsidP="006D6DDA">
            <w:pPr>
              <w:tabs>
                <w:tab w:val="left" w:pos="1260"/>
              </w:tabs>
              <w:jc w:val="both"/>
              <w:rPr>
                <w:color w:val="000000"/>
              </w:rPr>
            </w:pPr>
          </w:p>
        </w:tc>
        <w:tc>
          <w:tcPr>
            <w:tcW w:w="1920" w:type="dxa"/>
          </w:tcPr>
          <w:p w:rsidR="00121CA4" w:rsidRPr="0017471B" w:rsidRDefault="00121CA4" w:rsidP="006D6DDA">
            <w:pPr>
              <w:tabs>
                <w:tab w:val="left" w:pos="1260"/>
              </w:tabs>
              <w:jc w:val="center"/>
              <w:rPr>
                <w:color w:val="000000"/>
              </w:rPr>
            </w:pPr>
            <w:r>
              <w:rPr>
                <w:color w:val="000000"/>
              </w:rPr>
              <w:t>191,30</w:t>
            </w:r>
          </w:p>
        </w:tc>
        <w:tc>
          <w:tcPr>
            <w:tcW w:w="1513" w:type="dxa"/>
          </w:tcPr>
          <w:p w:rsidR="00121CA4" w:rsidRPr="0017471B" w:rsidRDefault="00121CA4" w:rsidP="006D6DDA">
            <w:pPr>
              <w:tabs>
                <w:tab w:val="left" w:pos="1260"/>
              </w:tabs>
              <w:jc w:val="center"/>
              <w:rPr>
                <w:color w:val="000000"/>
              </w:rPr>
            </w:pPr>
            <w:r>
              <w:rPr>
                <w:color w:val="000000"/>
              </w:rPr>
              <w:t>95,6</w:t>
            </w:r>
          </w:p>
        </w:tc>
      </w:tr>
      <w:tr w:rsidR="00121CA4" w:rsidRPr="00050A87" w:rsidTr="006D6DDA">
        <w:trPr>
          <w:trHeight w:val="278"/>
        </w:trPr>
        <w:tc>
          <w:tcPr>
            <w:tcW w:w="567" w:type="dxa"/>
          </w:tcPr>
          <w:p w:rsidR="00121CA4" w:rsidRPr="0017471B" w:rsidRDefault="00121CA4" w:rsidP="006D6DDA">
            <w:pPr>
              <w:tabs>
                <w:tab w:val="left" w:pos="1260"/>
              </w:tabs>
              <w:jc w:val="both"/>
              <w:rPr>
                <w:color w:val="000000"/>
              </w:rPr>
            </w:pPr>
            <w:r w:rsidRPr="0017471B">
              <w:rPr>
                <w:color w:val="000000"/>
              </w:rPr>
              <w:t>4</w:t>
            </w:r>
          </w:p>
        </w:tc>
        <w:tc>
          <w:tcPr>
            <w:tcW w:w="3273" w:type="dxa"/>
          </w:tcPr>
          <w:p w:rsidR="00121CA4" w:rsidRPr="0017471B" w:rsidRDefault="00121CA4" w:rsidP="006D6DDA">
            <w:pPr>
              <w:tabs>
                <w:tab w:val="left" w:pos="1260"/>
              </w:tabs>
              <w:rPr>
                <w:color w:val="000000"/>
              </w:rPr>
            </w:pPr>
            <w:r w:rsidRPr="0017471B">
              <w:rPr>
                <w:color w:val="000000"/>
              </w:rPr>
              <w:t xml:space="preserve">Организация работы ППЦ </w:t>
            </w:r>
          </w:p>
        </w:tc>
        <w:tc>
          <w:tcPr>
            <w:tcW w:w="1320" w:type="dxa"/>
          </w:tcPr>
          <w:p w:rsidR="00121CA4" w:rsidRPr="0017471B" w:rsidRDefault="00121CA4" w:rsidP="006D6DDA">
            <w:pPr>
              <w:tabs>
                <w:tab w:val="left" w:pos="1260"/>
              </w:tabs>
              <w:jc w:val="center"/>
              <w:rPr>
                <w:color w:val="000000"/>
              </w:rPr>
            </w:pPr>
            <w:r w:rsidRPr="0017471B">
              <w:rPr>
                <w:color w:val="000000"/>
              </w:rPr>
              <w:t>9 263,60</w:t>
            </w:r>
          </w:p>
        </w:tc>
        <w:tc>
          <w:tcPr>
            <w:tcW w:w="1800" w:type="dxa"/>
          </w:tcPr>
          <w:p w:rsidR="00121CA4" w:rsidRPr="0017471B" w:rsidRDefault="00121CA4" w:rsidP="006D6DDA">
            <w:pPr>
              <w:tabs>
                <w:tab w:val="left" w:pos="1260"/>
              </w:tabs>
              <w:jc w:val="center"/>
              <w:rPr>
                <w:color w:val="000000"/>
              </w:rPr>
            </w:pPr>
            <w:r w:rsidRPr="0017471B">
              <w:rPr>
                <w:color w:val="000000"/>
              </w:rPr>
              <w:t>689,</w:t>
            </w:r>
            <w:r>
              <w:rPr>
                <w:color w:val="000000"/>
              </w:rPr>
              <w:t xml:space="preserve"> </w:t>
            </w:r>
            <w:r w:rsidRPr="0017471B">
              <w:rPr>
                <w:color w:val="000000"/>
              </w:rPr>
              <w:t>60</w:t>
            </w:r>
          </w:p>
        </w:tc>
        <w:tc>
          <w:tcPr>
            <w:tcW w:w="1920" w:type="dxa"/>
          </w:tcPr>
          <w:p w:rsidR="00121CA4" w:rsidRPr="0017471B" w:rsidRDefault="00121CA4" w:rsidP="006D6DDA">
            <w:pPr>
              <w:tabs>
                <w:tab w:val="left" w:pos="1260"/>
              </w:tabs>
              <w:jc w:val="center"/>
              <w:rPr>
                <w:color w:val="000000"/>
              </w:rPr>
            </w:pPr>
            <w:r w:rsidRPr="0017471B">
              <w:rPr>
                <w:color w:val="000000"/>
              </w:rPr>
              <w:t>8</w:t>
            </w:r>
            <w:r>
              <w:rPr>
                <w:color w:val="000000"/>
              </w:rPr>
              <w:t xml:space="preserve"> </w:t>
            </w:r>
            <w:r w:rsidRPr="0017471B">
              <w:rPr>
                <w:color w:val="000000"/>
              </w:rPr>
              <w:t>474,0</w:t>
            </w:r>
          </w:p>
        </w:tc>
        <w:tc>
          <w:tcPr>
            <w:tcW w:w="1513" w:type="dxa"/>
          </w:tcPr>
          <w:p w:rsidR="00121CA4" w:rsidRPr="0017471B" w:rsidRDefault="0086523B" w:rsidP="006D6DDA">
            <w:pPr>
              <w:tabs>
                <w:tab w:val="left" w:pos="1260"/>
              </w:tabs>
              <w:jc w:val="center"/>
              <w:rPr>
                <w:color w:val="000000"/>
              </w:rPr>
            </w:pPr>
            <w:r w:rsidRPr="00D160A3">
              <w:t xml:space="preserve"> 98,9</w:t>
            </w:r>
          </w:p>
        </w:tc>
      </w:tr>
      <w:tr w:rsidR="00121CA4" w:rsidRPr="00050A87" w:rsidTr="006D6DDA">
        <w:trPr>
          <w:trHeight w:val="277"/>
        </w:trPr>
        <w:tc>
          <w:tcPr>
            <w:tcW w:w="567" w:type="dxa"/>
          </w:tcPr>
          <w:p w:rsidR="00121CA4" w:rsidRPr="00521A35" w:rsidRDefault="00121CA4" w:rsidP="006D6DDA">
            <w:pPr>
              <w:tabs>
                <w:tab w:val="left" w:pos="1260"/>
              </w:tabs>
              <w:jc w:val="both"/>
            </w:pPr>
            <w:r w:rsidRPr="00521A35">
              <w:t>5</w:t>
            </w:r>
          </w:p>
        </w:tc>
        <w:tc>
          <w:tcPr>
            <w:tcW w:w="3273" w:type="dxa"/>
          </w:tcPr>
          <w:p w:rsidR="00121CA4" w:rsidRPr="00521A35" w:rsidRDefault="00121CA4" w:rsidP="006D6DDA">
            <w:pPr>
              <w:tabs>
                <w:tab w:val="left" w:pos="1260"/>
              </w:tabs>
            </w:pPr>
            <w:r w:rsidRPr="00521A35">
              <w:t xml:space="preserve">Чествование золотых и серебряных медалистов </w:t>
            </w:r>
          </w:p>
        </w:tc>
        <w:tc>
          <w:tcPr>
            <w:tcW w:w="1320" w:type="dxa"/>
          </w:tcPr>
          <w:p w:rsidR="00121CA4" w:rsidRPr="00521A35" w:rsidRDefault="00121CA4" w:rsidP="006D6DDA">
            <w:pPr>
              <w:jc w:val="center"/>
            </w:pPr>
            <w:r w:rsidRPr="00521A35">
              <w:t>49,0</w:t>
            </w:r>
          </w:p>
        </w:tc>
        <w:tc>
          <w:tcPr>
            <w:tcW w:w="1800" w:type="dxa"/>
          </w:tcPr>
          <w:p w:rsidR="00121CA4" w:rsidRPr="00521A35" w:rsidRDefault="00121CA4" w:rsidP="006D6DDA">
            <w:pPr>
              <w:tabs>
                <w:tab w:val="left" w:pos="1260"/>
              </w:tabs>
              <w:jc w:val="center"/>
            </w:pPr>
          </w:p>
        </w:tc>
        <w:tc>
          <w:tcPr>
            <w:tcW w:w="1920" w:type="dxa"/>
          </w:tcPr>
          <w:p w:rsidR="00121CA4" w:rsidRPr="00521A35" w:rsidRDefault="00121CA4" w:rsidP="006D6DDA">
            <w:pPr>
              <w:tabs>
                <w:tab w:val="left" w:pos="1260"/>
              </w:tabs>
              <w:jc w:val="center"/>
            </w:pPr>
            <w:r w:rsidRPr="00521A35">
              <w:t>49,0</w:t>
            </w:r>
          </w:p>
        </w:tc>
        <w:tc>
          <w:tcPr>
            <w:tcW w:w="1513" w:type="dxa"/>
          </w:tcPr>
          <w:p w:rsidR="00121CA4" w:rsidRPr="00521A35" w:rsidRDefault="00121CA4" w:rsidP="006D6DDA">
            <w:pPr>
              <w:tabs>
                <w:tab w:val="left" w:pos="1260"/>
              </w:tabs>
              <w:jc w:val="center"/>
            </w:pPr>
            <w:r w:rsidRPr="00521A35">
              <w:t>100</w:t>
            </w:r>
          </w:p>
        </w:tc>
      </w:tr>
      <w:tr w:rsidR="00121CA4" w:rsidRPr="00050A87" w:rsidTr="006D6DDA">
        <w:trPr>
          <w:trHeight w:val="273"/>
        </w:trPr>
        <w:tc>
          <w:tcPr>
            <w:tcW w:w="3840" w:type="dxa"/>
            <w:gridSpan w:val="2"/>
          </w:tcPr>
          <w:p w:rsidR="00121CA4" w:rsidRPr="0017471B" w:rsidRDefault="00121CA4" w:rsidP="006D6DDA">
            <w:pPr>
              <w:tabs>
                <w:tab w:val="left" w:pos="1260"/>
              </w:tabs>
              <w:jc w:val="center"/>
              <w:rPr>
                <w:b/>
                <w:color w:val="000000"/>
              </w:rPr>
            </w:pPr>
            <w:r w:rsidRPr="0017471B">
              <w:rPr>
                <w:b/>
                <w:color w:val="000000"/>
              </w:rPr>
              <w:t>ИТОГО:</w:t>
            </w:r>
          </w:p>
        </w:tc>
        <w:tc>
          <w:tcPr>
            <w:tcW w:w="1320" w:type="dxa"/>
          </w:tcPr>
          <w:p w:rsidR="00121CA4" w:rsidRPr="00B62AE7" w:rsidRDefault="00121CA4" w:rsidP="006D6DDA">
            <w:pPr>
              <w:tabs>
                <w:tab w:val="left" w:pos="1260"/>
              </w:tabs>
              <w:jc w:val="center"/>
              <w:rPr>
                <w:b/>
                <w:color w:val="000000"/>
              </w:rPr>
            </w:pPr>
            <w:r w:rsidRPr="00B62AE7">
              <w:rPr>
                <w:b/>
                <w:color w:val="000000"/>
              </w:rPr>
              <w:t>9 650,03</w:t>
            </w:r>
          </w:p>
        </w:tc>
        <w:tc>
          <w:tcPr>
            <w:tcW w:w="1800" w:type="dxa"/>
          </w:tcPr>
          <w:p w:rsidR="00121CA4" w:rsidRPr="00B62AE7" w:rsidRDefault="00121CA4" w:rsidP="006D6DDA">
            <w:pPr>
              <w:tabs>
                <w:tab w:val="left" w:pos="1260"/>
              </w:tabs>
              <w:jc w:val="center"/>
              <w:rPr>
                <w:b/>
                <w:color w:val="000000"/>
              </w:rPr>
            </w:pPr>
            <w:r w:rsidRPr="00B62AE7">
              <w:rPr>
                <w:b/>
                <w:color w:val="000000"/>
              </w:rPr>
              <w:t>689,60</w:t>
            </w:r>
          </w:p>
        </w:tc>
        <w:tc>
          <w:tcPr>
            <w:tcW w:w="1920" w:type="dxa"/>
          </w:tcPr>
          <w:p w:rsidR="00121CA4" w:rsidRPr="00B62AE7" w:rsidRDefault="00121CA4" w:rsidP="006D6DDA">
            <w:pPr>
              <w:tabs>
                <w:tab w:val="left" w:pos="1260"/>
              </w:tabs>
              <w:jc w:val="center"/>
              <w:rPr>
                <w:b/>
                <w:color w:val="000000"/>
              </w:rPr>
            </w:pPr>
            <w:r w:rsidRPr="00B62AE7">
              <w:rPr>
                <w:b/>
                <w:color w:val="000000"/>
              </w:rPr>
              <w:t>8851,73</w:t>
            </w:r>
          </w:p>
        </w:tc>
        <w:tc>
          <w:tcPr>
            <w:tcW w:w="1513" w:type="dxa"/>
          </w:tcPr>
          <w:p w:rsidR="00121CA4" w:rsidRPr="00B62AE7" w:rsidRDefault="00121CA4" w:rsidP="006D6DDA">
            <w:pPr>
              <w:tabs>
                <w:tab w:val="left" w:pos="1260"/>
              </w:tabs>
              <w:jc w:val="center"/>
              <w:rPr>
                <w:b/>
                <w:color w:val="000000"/>
              </w:rPr>
            </w:pPr>
          </w:p>
        </w:tc>
      </w:tr>
    </w:tbl>
    <w:p w:rsidR="00121CA4" w:rsidRDefault="00121CA4" w:rsidP="00121CA4">
      <w:pPr>
        <w:tabs>
          <w:tab w:val="left" w:pos="1100"/>
        </w:tabs>
        <w:ind w:firstLine="709"/>
        <w:jc w:val="center"/>
        <w:rPr>
          <w:sz w:val="28"/>
          <w:szCs w:val="28"/>
        </w:rPr>
      </w:pPr>
    </w:p>
    <w:p w:rsidR="00121CA4" w:rsidRDefault="00121CA4" w:rsidP="00121CA4">
      <w:pPr>
        <w:rPr>
          <w:b/>
          <w:color w:val="000000"/>
          <w:sz w:val="28"/>
          <w:szCs w:val="28"/>
        </w:rPr>
      </w:pPr>
    </w:p>
    <w:p w:rsidR="00121CA4" w:rsidRDefault="00121CA4" w:rsidP="00121CA4">
      <w:pPr>
        <w:jc w:val="center"/>
        <w:rPr>
          <w:b/>
          <w:color w:val="000000"/>
          <w:sz w:val="28"/>
          <w:szCs w:val="28"/>
        </w:rPr>
      </w:pPr>
      <w:r>
        <w:rPr>
          <w:b/>
          <w:color w:val="000000"/>
          <w:sz w:val="28"/>
          <w:szCs w:val="28"/>
        </w:rPr>
        <w:lastRenderedPageBreak/>
        <w:t>4. Эффекты реализации направления  в 2014 году</w:t>
      </w:r>
    </w:p>
    <w:p w:rsidR="00121CA4" w:rsidRDefault="00121CA4" w:rsidP="00121CA4">
      <w:pPr>
        <w:tabs>
          <w:tab w:val="left" w:pos="1260"/>
        </w:tabs>
        <w:jc w:val="center"/>
        <w:rPr>
          <w:b/>
          <w:color w:val="0000FF"/>
          <w:sz w:val="28"/>
          <w:szCs w:val="28"/>
        </w:rPr>
      </w:pPr>
    </w:p>
    <w:p w:rsidR="00121CA4" w:rsidRDefault="00121CA4" w:rsidP="00121CA4">
      <w:pPr>
        <w:tabs>
          <w:tab w:val="left" w:pos="1260"/>
        </w:tabs>
        <w:jc w:val="both"/>
        <w:rPr>
          <w:b/>
          <w:color w:val="000000"/>
          <w:sz w:val="28"/>
          <w:szCs w:val="28"/>
        </w:rPr>
      </w:pPr>
      <w:r>
        <w:rPr>
          <w:color w:val="000000"/>
          <w:sz w:val="28"/>
          <w:szCs w:val="28"/>
        </w:rPr>
        <w:t xml:space="preserve">         Анализ деятельности по р</w:t>
      </w:r>
      <w:r>
        <w:rPr>
          <w:bCs/>
          <w:color w:val="000000"/>
          <w:sz w:val="28"/>
          <w:szCs w:val="28"/>
        </w:rPr>
        <w:t>азвитию системы п</w:t>
      </w:r>
      <w:r>
        <w:rPr>
          <w:color w:val="000000"/>
          <w:sz w:val="28"/>
          <w:szCs w:val="28"/>
        </w:rPr>
        <w:t>оддержки талантливых детей в 2014 году позволяет выявить следующие эффекты:</w:t>
      </w:r>
      <w:r w:rsidRPr="00854841">
        <w:rPr>
          <w:b/>
          <w:color w:val="000000"/>
          <w:sz w:val="28"/>
          <w:szCs w:val="28"/>
        </w:rPr>
        <w:t xml:space="preserve"> </w:t>
      </w:r>
    </w:p>
    <w:p w:rsidR="00121CA4" w:rsidRPr="00574E62" w:rsidRDefault="00121CA4" w:rsidP="00121CA4">
      <w:pPr>
        <w:tabs>
          <w:tab w:val="left" w:pos="1260"/>
        </w:tabs>
        <w:ind w:firstLine="567"/>
        <w:jc w:val="both"/>
        <w:rPr>
          <w:color w:val="000000"/>
          <w:sz w:val="28"/>
          <w:szCs w:val="28"/>
        </w:rPr>
      </w:pPr>
      <w:r>
        <w:rPr>
          <w:color w:val="000000"/>
          <w:sz w:val="28"/>
          <w:szCs w:val="28"/>
        </w:rPr>
        <w:t>к</w:t>
      </w:r>
      <w:r w:rsidRPr="00574E62">
        <w:rPr>
          <w:color w:val="000000"/>
          <w:sz w:val="28"/>
          <w:szCs w:val="28"/>
        </w:rPr>
        <w:t>онкурсные мероприятия способствуют достижению новых уровней развития личности, позволяют выявлять и поддерживать талантливых и одаренных детей и подростков</w:t>
      </w:r>
      <w:r>
        <w:rPr>
          <w:color w:val="000000"/>
          <w:sz w:val="28"/>
          <w:szCs w:val="28"/>
        </w:rPr>
        <w:t>;</w:t>
      </w:r>
    </w:p>
    <w:p w:rsidR="00121CA4" w:rsidRDefault="00121CA4" w:rsidP="00121CA4">
      <w:pPr>
        <w:jc w:val="both"/>
        <w:rPr>
          <w:color w:val="000000"/>
          <w:sz w:val="28"/>
          <w:szCs w:val="28"/>
        </w:rPr>
      </w:pPr>
      <w:r>
        <w:rPr>
          <w:color w:val="000000"/>
          <w:sz w:val="28"/>
          <w:szCs w:val="28"/>
        </w:rPr>
        <w:t xml:space="preserve">         формируются организационно-управленческие механизмы,  обеспечивающие повышение эффективности работы всех структур и организаций по выявлению, развитию и сопровождению одаренных детей и молодежи.</w:t>
      </w:r>
    </w:p>
    <w:p w:rsidR="00121CA4" w:rsidRDefault="00121CA4" w:rsidP="00121CA4">
      <w:pPr>
        <w:tabs>
          <w:tab w:val="left" w:pos="1620"/>
        </w:tabs>
        <w:ind w:left="360"/>
        <w:jc w:val="center"/>
        <w:rPr>
          <w:color w:val="FF0000"/>
          <w:sz w:val="28"/>
          <w:szCs w:val="28"/>
        </w:rPr>
      </w:pPr>
    </w:p>
    <w:p w:rsidR="00121CA4" w:rsidRPr="000E7822" w:rsidRDefault="00121CA4" w:rsidP="00121CA4">
      <w:pPr>
        <w:jc w:val="center"/>
        <w:rPr>
          <w:b/>
          <w:sz w:val="28"/>
          <w:szCs w:val="28"/>
        </w:rPr>
      </w:pPr>
      <w:r>
        <w:rPr>
          <w:b/>
          <w:sz w:val="28"/>
          <w:szCs w:val="28"/>
        </w:rPr>
        <w:t>5</w:t>
      </w:r>
      <w:r w:rsidRPr="000E7822">
        <w:rPr>
          <w:b/>
          <w:sz w:val="28"/>
          <w:szCs w:val="28"/>
        </w:rPr>
        <w:t xml:space="preserve">. Проблемные вопросы реализации направления </w:t>
      </w:r>
      <w:r w:rsidRPr="000E7822">
        <w:rPr>
          <w:b/>
          <w:bCs/>
          <w:sz w:val="28"/>
          <w:szCs w:val="28"/>
        </w:rPr>
        <w:t>Развитие системы п</w:t>
      </w:r>
      <w:r w:rsidRPr="000E7822">
        <w:rPr>
          <w:b/>
          <w:sz w:val="28"/>
          <w:szCs w:val="28"/>
        </w:rPr>
        <w:t>оддержки талантливых детей</w:t>
      </w:r>
    </w:p>
    <w:p w:rsidR="00121CA4" w:rsidRPr="000E7822" w:rsidRDefault="00121CA4" w:rsidP="00121CA4">
      <w:pPr>
        <w:tabs>
          <w:tab w:val="left" w:pos="1260"/>
        </w:tabs>
        <w:jc w:val="center"/>
        <w:rPr>
          <w:b/>
          <w:sz w:val="28"/>
          <w:szCs w:val="28"/>
        </w:rPr>
      </w:pPr>
    </w:p>
    <w:p w:rsidR="00121CA4" w:rsidRPr="000E7822" w:rsidRDefault="00121CA4" w:rsidP="00121CA4">
      <w:pPr>
        <w:ind w:firstLine="709"/>
        <w:jc w:val="both"/>
        <w:rPr>
          <w:sz w:val="28"/>
          <w:szCs w:val="28"/>
        </w:rPr>
      </w:pPr>
      <w:r w:rsidRPr="000E7822">
        <w:rPr>
          <w:sz w:val="28"/>
          <w:szCs w:val="28"/>
        </w:rPr>
        <w:t xml:space="preserve">Недостаточно развито сетевое взаимодействие образовательных организаций с региональными ресурсными центрами по работе с одаренными детьми. </w:t>
      </w:r>
    </w:p>
    <w:p w:rsidR="00121CA4" w:rsidRPr="000E7822" w:rsidRDefault="00121CA4" w:rsidP="00121CA4">
      <w:pPr>
        <w:tabs>
          <w:tab w:val="left" w:pos="1260"/>
        </w:tabs>
        <w:ind w:firstLine="709"/>
        <w:jc w:val="both"/>
        <w:rPr>
          <w:sz w:val="28"/>
          <w:szCs w:val="28"/>
        </w:rPr>
      </w:pPr>
      <w:r w:rsidRPr="000E7822">
        <w:rPr>
          <w:sz w:val="28"/>
          <w:szCs w:val="28"/>
        </w:rPr>
        <w:t>Недостаточная координация деятельности школьного этапа Всероссийской олимпиады школьников.</w:t>
      </w:r>
    </w:p>
    <w:p w:rsidR="00121CA4" w:rsidRDefault="00121CA4" w:rsidP="00121CA4">
      <w:pPr>
        <w:tabs>
          <w:tab w:val="left" w:pos="1620"/>
        </w:tabs>
        <w:ind w:left="360"/>
        <w:jc w:val="center"/>
        <w:rPr>
          <w:color w:val="000000"/>
          <w:sz w:val="28"/>
          <w:szCs w:val="28"/>
          <w:shd w:val="clear" w:color="auto" w:fill="FF0000"/>
        </w:rPr>
      </w:pPr>
    </w:p>
    <w:p w:rsidR="00121CA4" w:rsidRDefault="00121CA4" w:rsidP="00121CA4">
      <w:pPr>
        <w:widowControl w:val="0"/>
        <w:numPr>
          <w:ilvl w:val="0"/>
          <w:numId w:val="3"/>
        </w:numPr>
        <w:suppressAutoHyphens/>
        <w:jc w:val="center"/>
        <w:rPr>
          <w:b/>
          <w:color w:val="000000"/>
          <w:sz w:val="28"/>
          <w:szCs w:val="28"/>
        </w:rPr>
      </w:pPr>
      <w:r>
        <w:rPr>
          <w:b/>
          <w:color w:val="000000"/>
          <w:sz w:val="28"/>
          <w:szCs w:val="28"/>
        </w:rPr>
        <w:t>Задачи и планируемые показатели на следующий календарный год по реализации направления</w:t>
      </w:r>
    </w:p>
    <w:p w:rsidR="00121CA4" w:rsidRDefault="00121CA4" w:rsidP="00121CA4">
      <w:pPr>
        <w:jc w:val="center"/>
        <w:rPr>
          <w:b/>
          <w:color w:val="000000"/>
          <w:sz w:val="28"/>
          <w:szCs w:val="28"/>
        </w:rPr>
      </w:pPr>
    </w:p>
    <w:p w:rsidR="00121CA4" w:rsidRDefault="00121CA4" w:rsidP="00121CA4">
      <w:pPr>
        <w:jc w:val="both"/>
        <w:rPr>
          <w:color w:val="000000"/>
          <w:sz w:val="28"/>
          <w:szCs w:val="28"/>
        </w:rPr>
      </w:pPr>
      <w:r>
        <w:rPr>
          <w:color w:val="000000"/>
          <w:sz w:val="28"/>
          <w:szCs w:val="28"/>
        </w:rPr>
        <w:t xml:space="preserve">          увеличение  до 65% детей школьного возраста активно участвую</w:t>
      </w:r>
      <w:r w:rsidR="00234013">
        <w:rPr>
          <w:color w:val="000000"/>
          <w:sz w:val="28"/>
          <w:szCs w:val="28"/>
        </w:rPr>
        <w:t>щих</w:t>
      </w:r>
      <w:r>
        <w:rPr>
          <w:color w:val="000000"/>
          <w:sz w:val="28"/>
          <w:szCs w:val="28"/>
        </w:rPr>
        <w:t xml:space="preserve"> в различных конкурсах;</w:t>
      </w:r>
    </w:p>
    <w:p w:rsidR="00121CA4" w:rsidRPr="002108E5" w:rsidRDefault="00121CA4" w:rsidP="00121CA4">
      <w:pPr>
        <w:ind w:firstLine="708"/>
        <w:jc w:val="both"/>
        <w:rPr>
          <w:rFonts w:eastAsia="Andale Sans UI"/>
          <w:color w:val="000000"/>
          <w:kern w:val="2"/>
          <w:sz w:val="28"/>
          <w:szCs w:val="28"/>
        </w:rPr>
      </w:pPr>
      <w:r>
        <w:rPr>
          <w:color w:val="000000"/>
          <w:sz w:val="28"/>
          <w:szCs w:val="28"/>
        </w:rPr>
        <w:t>увеличение до 70</w:t>
      </w:r>
      <w:r w:rsidRPr="002108E5">
        <w:rPr>
          <w:color w:val="000000"/>
          <w:sz w:val="28"/>
          <w:szCs w:val="28"/>
        </w:rPr>
        <w:t>% доли учащихся 5-11 классов, включенных в олимпиадное д</w:t>
      </w:r>
      <w:r>
        <w:rPr>
          <w:color w:val="000000"/>
          <w:sz w:val="28"/>
          <w:szCs w:val="28"/>
        </w:rPr>
        <w:t>вижение на школьном уровне (6300</w:t>
      </w:r>
      <w:r w:rsidRPr="002108E5">
        <w:rPr>
          <w:color w:val="000000"/>
          <w:sz w:val="28"/>
          <w:szCs w:val="28"/>
        </w:rPr>
        <w:t xml:space="preserve"> чел.);</w:t>
      </w:r>
    </w:p>
    <w:p w:rsidR="00121CA4" w:rsidRPr="002108E5" w:rsidRDefault="00121CA4" w:rsidP="00121CA4">
      <w:pPr>
        <w:ind w:firstLine="708"/>
        <w:jc w:val="both"/>
        <w:rPr>
          <w:color w:val="000000"/>
          <w:sz w:val="28"/>
          <w:szCs w:val="28"/>
        </w:rPr>
      </w:pPr>
      <w:r>
        <w:rPr>
          <w:color w:val="000000"/>
          <w:sz w:val="28"/>
          <w:szCs w:val="28"/>
        </w:rPr>
        <w:t>увеличение до 25</w:t>
      </w:r>
      <w:r w:rsidRPr="002108E5">
        <w:rPr>
          <w:color w:val="000000"/>
          <w:sz w:val="28"/>
          <w:szCs w:val="28"/>
        </w:rPr>
        <w:t>% доли учащихся 7-11 классов, включенных в олимпиадное движение на мун</w:t>
      </w:r>
      <w:r>
        <w:rPr>
          <w:color w:val="000000"/>
          <w:sz w:val="28"/>
          <w:szCs w:val="28"/>
        </w:rPr>
        <w:t>иципальном уровне  (1470</w:t>
      </w:r>
      <w:r w:rsidRPr="002108E5">
        <w:rPr>
          <w:color w:val="000000"/>
          <w:sz w:val="28"/>
          <w:szCs w:val="28"/>
        </w:rPr>
        <w:t xml:space="preserve"> чел.);</w:t>
      </w:r>
    </w:p>
    <w:p w:rsidR="00121CA4" w:rsidRPr="002108E5" w:rsidRDefault="00121CA4" w:rsidP="00121CA4">
      <w:pPr>
        <w:ind w:firstLine="708"/>
        <w:jc w:val="both"/>
        <w:rPr>
          <w:color w:val="000000"/>
          <w:sz w:val="28"/>
          <w:szCs w:val="28"/>
        </w:rPr>
      </w:pPr>
      <w:r w:rsidRPr="002108E5">
        <w:rPr>
          <w:color w:val="000000"/>
          <w:sz w:val="28"/>
          <w:szCs w:val="28"/>
        </w:rPr>
        <w:t>увеличение до 6 % доли учащихся 9-11 классов, включенных в олимпиадное движение на региональном уровне (157 чел.);</w:t>
      </w:r>
    </w:p>
    <w:p w:rsidR="00121CA4" w:rsidRPr="002108E5" w:rsidRDefault="00121CA4" w:rsidP="00121CA4">
      <w:pPr>
        <w:ind w:firstLine="708"/>
        <w:jc w:val="both"/>
        <w:rPr>
          <w:color w:val="000000"/>
          <w:sz w:val="28"/>
          <w:szCs w:val="28"/>
        </w:rPr>
      </w:pPr>
      <w:r w:rsidRPr="002108E5">
        <w:rPr>
          <w:color w:val="000000"/>
          <w:sz w:val="28"/>
          <w:szCs w:val="28"/>
        </w:rPr>
        <w:t>повышение качества подготовки обучающихся к участию в предметных олимпиадах, повышение количества участников регионального и заключительного этапов Всероссийской олимпиады школьников;</w:t>
      </w:r>
    </w:p>
    <w:p w:rsidR="00121CA4" w:rsidRPr="002108E5" w:rsidRDefault="00121CA4" w:rsidP="00121CA4">
      <w:pPr>
        <w:jc w:val="both"/>
        <w:rPr>
          <w:color w:val="000000"/>
          <w:sz w:val="28"/>
          <w:szCs w:val="28"/>
        </w:rPr>
      </w:pPr>
      <w:r>
        <w:rPr>
          <w:color w:val="FF0000"/>
          <w:sz w:val="28"/>
          <w:szCs w:val="28"/>
        </w:rPr>
        <w:t xml:space="preserve">        </w:t>
      </w:r>
      <w:r>
        <w:rPr>
          <w:color w:val="000000"/>
          <w:sz w:val="28"/>
          <w:szCs w:val="28"/>
        </w:rPr>
        <w:t>обеспечить организацию  подготовки</w:t>
      </w:r>
      <w:r w:rsidRPr="002108E5">
        <w:rPr>
          <w:color w:val="000000"/>
          <w:sz w:val="28"/>
          <w:szCs w:val="28"/>
        </w:rPr>
        <w:t xml:space="preserve"> обучающихся образовательных учреждений к участию в областных конкурсах и областных этапах олимпиад, используя опыт работы педагогов высшей школы и опыт педагогов Выборгского района, совместно с </w:t>
      </w:r>
      <w:r w:rsidR="00234013">
        <w:rPr>
          <w:color w:val="000000"/>
          <w:sz w:val="28"/>
          <w:szCs w:val="28"/>
        </w:rPr>
        <w:t xml:space="preserve"> МАУДОД  </w:t>
      </w:r>
      <w:r w:rsidRPr="002108E5">
        <w:rPr>
          <w:color w:val="000000"/>
          <w:sz w:val="28"/>
          <w:szCs w:val="28"/>
        </w:rPr>
        <w:t>«</w:t>
      </w:r>
      <w:proofErr w:type="spellStart"/>
      <w:r w:rsidRPr="002108E5">
        <w:rPr>
          <w:color w:val="000000"/>
          <w:sz w:val="28"/>
          <w:szCs w:val="28"/>
        </w:rPr>
        <w:t>Психолого</w:t>
      </w:r>
      <w:proofErr w:type="spellEnd"/>
      <w:r>
        <w:rPr>
          <w:color w:val="000000"/>
          <w:sz w:val="28"/>
          <w:szCs w:val="28"/>
        </w:rPr>
        <w:t xml:space="preserve"> - </w:t>
      </w:r>
      <w:r w:rsidRPr="002108E5">
        <w:rPr>
          <w:color w:val="000000"/>
          <w:sz w:val="28"/>
          <w:szCs w:val="28"/>
        </w:rPr>
        <w:t>педагогически</w:t>
      </w:r>
      <w:r w:rsidR="00234013">
        <w:rPr>
          <w:color w:val="000000"/>
          <w:sz w:val="28"/>
          <w:szCs w:val="28"/>
        </w:rPr>
        <w:t>й</w:t>
      </w:r>
      <w:r w:rsidRPr="002108E5">
        <w:rPr>
          <w:color w:val="000000"/>
          <w:sz w:val="28"/>
          <w:szCs w:val="28"/>
        </w:rPr>
        <w:t xml:space="preserve"> центр содействия развитию личности».</w:t>
      </w:r>
    </w:p>
    <w:p w:rsidR="00121CA4" w:rsidRDefault="00121CA4" w:rsidP="00121CA4">
      <w:pPr>
        <w:ind w:firstLine="709"/>
        <w:jc w:val="both"/>
        <w:rPr>
          <w:color w:val="000000"/>
          <w:sz w:val="28"/>
          <w:szCs w:val="28"/>
        </w:rPr>
      </w:pPr>
      <w:r>
        <w:rPr>
          <w:sz w:val="28"/>
          <w:szCs w:val="28"/>
        </w:rPr>
        <w:t>Систематизировать  поиск и поддержку талантливых детей, формируя творческую среду для проявления и развития их способностей</w:t>
      </w:r>
      <w:r>
        <w:rPr>
          <w:b/>
          <w:sz w:val="20"/>
          <w:szCs w:val="20"/>
        </w:rPr>
        <w:t xml:space="preserve"> </w:t>
      </w:r>
      <w:r>
        <w:rPr>
          <w:color w:val="000000"/>
          <w:sz w:val="28"/>
          <w:szCs w:val="28"/>
        </w:rPr>
        <w:t>через индивидуальные  маршруты выявления и сопровождения одаренных детей.</w:t>
      </w:r>
    </w:p>
    <w:p w:rsidR="00121CA4" w:rsidRDefault="00234013" w:rsidP="00234013">
      <w:pPr>
        <w:jc w:val="both"/>
        <w:rPr>
          <w:b/>
          <w:sz w:val="20"/>
          <w:szCs w:val="20"/>
        </w:rPr>
      </w:pPr>
      <w:r>
        <w:rPr>
          <w:sz w:val="28"/>
          <w:szCs w:val="28"/>
        </w:rPr>
        <w:t xml:space="preserve">        </w:t>
      </w:r>
      <w:r w:rsidR="00121CA4">
        <w:rPr>
          <w:sz w:val="28"/>
          <w:szCs w:val="28"/>
        </w:rPr>
        <w:t xml:space="preserve">Разработать систему </w:t>
      </w:r>
      <w:proofErr w:type="gramStart"/>
      <w:r w:rsidR="00121CA4">
        <w:rPr>
          <w:sz w:val="28"/>
          <w:szCs w:val="28"/>
        </w:rPr>
        <w:t>повышения квалификации педагогических кадров системы дополнительного образования детей</w:t>
      </w:r>
      <w:proofErr w:type="gramEnd"/>
      <w:r w:rsidR="00121CA4">
        <w:rPr>
          <w:sz w:val="28"/>
          <w:szCs w:val="28"/>
        </w:rPr>
        <w:t>.</w:t>
      </w:r>
      <w:r w:rsidR="00121CA4">
        <w:rPr>
          <w:b/>
          <w:sz w:val="20"/>
          <w:szCs w:val="20"/>
        </w:rPr>
        <w:t xml:space="preserve"> </w:t>
      </w:r>
    </w:p>
    <w:p w:rsidR="00121CA4" w:rsidRPr="002108E5" w:rsidRDefault="00121CA4" w:rsidP="00234013">
      <w:pPr>
        <w:ind w:firstLine="567"/>
        <w:jc w:val="both"/>
        <w:rPr>
          <w:color w:val="000000"/>
          <w:sz w:val="28"/>
          <w:szCs w:val="28"/>
        </w:rPr>
      </w:pPr>
      <w:r>
        <w:rPr>
          <w:sz w:val="28"/>
          <w:szCs w:val="28"/>
        </w:rPr>
        <w:lastRenderedPageBreak/>
        <w:t>Совершенствование материально-технической базы  учреждений дополнительного образования детей.</w:t>
      </w:r>
    </w:p>
    <w:p w:rsidR="00121CA4" w:rsidRDefault="00121CA4" w:rsidP="00121CA4">
      <w:pPr>
        <w:jc w:val="both"/>
        <w:rPr>
          <w:b/>
          <w:color w:val="FF0000"/>
          <w:sz w:val="28"/>
          <w:szCs w:val="28"/>
        </w:rPr>
      </w:pPr>
    </w:p>
    <w:p w:rsidR="00121CA4" w:rsidRDefault="00121CA4" w:rsidP="00121CA4">
      <w:pPr>
        <w:ind w:firstLine="708"/>
        <w:jc w:val="center"/>
        <w:rPr>
          <w:b/>
          <w:color w:val="000000"/>
          <w:sz w:val="28"/>
          <w:szCs w:val="28"/>
        </w:rPr>
      </w:pPr>
      <w:r>
        <w:rPr>
          <w:b/>
          <w:color w:val="000000"/>
          <w:sz w:val="28"/>
          <w:szCs w:val="28"/>
        </w:rPr>
        <w:t>7. Анализ количественных показателей мониторинга реализации инициативы по направлению</w:t>
      </w:r>
    </w:p>
    <w:p w:rsidR="00121CA4" w:rsidRDefault="00121CA4" w:rsidP="00121CA4">
      <w:pPr>
        <w:rPr>
          <w:color w:val="000000"/>
          <w:sz w:val="28"/>
          <w:szCs w:val="28"/>
        </w:rPr>
      </w:pPr>
    </w:p>
    <w:p w:rsidR="00121CA4" w:rsidRDefault="00121CA4" w:rsidP="00234013">
      <w:pPr>
        <w:ind w:firstLine="709"/>
        <w:jc w:val="both"/>
        <w:rPr>
          <w:color w:val="FF0000"/>
          <w:sz w:val="28"/>
          <w:szCs w:val="28"/>
        </w:rPr>
      </w:pPr>
      <w:proofErr w:type="gramStart"/>
      <w:r w:rsidRPr="00FE55ED">
        <w:rPr>
          <w:color w:val="000000"/>
          <w:sz w:val="28"/>
          <w:szCs w:val="28"/>
        </w:rPr>
        <w:t xml:space="preserve">Удельный вес численности обучающихся, которым созданы современные условия для занятий творчеством, по данным мониторинга составляет 97 %. </w:t>
      </w:r>
      <w:proofErr w:type="gramEnd"/>
    </w:p>
    <w:p w:rsidR="00121CA4" w:rsidRPr="00B614B9" w:rsidRDefault="00121CA4" w:rsidP="00121CA4">
      <w:pPr>
        <w:pStyle w:val="a5"/>
        <w:spacing w:after="0"/>
        <w:ind w:firstLine="629"/>
        <w:jc w:val="both"/>
        <w:rPr>
          <w:sz w:val="28"/>
          <w:szCs w:val="28"/>
        </w:rPr>
      </w:pPr>
      <w:r>
        <w:rPr>
          <w:b/>
          <w:bCs/>
          <w:color w:val="FF0000"/>
          <w:sz w:val="28"/>
          <w:szCs w:val="28"/>
        </w:rPr>
        <w:t xml:space="preserve">     </w:t>
      </w:r>
      <w:r>
        <w:rPr>
          <w:sz w:val="28"/>
          <w:szCs w:val="28"/>
        </w:rPr>
        <w:t>Количество участников школьного</w:t>
      </w:r>
      <w:r w:rsidRPr="007062F1">
        <w:rPr>
          <w:color w:val="FF0000"/>
          <w:sz w:val="28"/>
          <w:szCs w:val="28"/>
        </w:rPr>
        <w:t xml:space="preserve"> </w:t>
      </w:r>
      <w:r>
        <w:rPr>
          <w:sz w:val="28"/>
          <w:szCs w:val="28"/>
        </w:rPr>
        <w:t>этапов Всероссийской олимпиады в 2014 году составило 6287 , при условии того, что школьник участвовал в двух и более ол</w:t>
      </w:r>
      <w:r w:rsidR="007062F1">
        <w:rPr>
          <w:sz w:val="28"/>
          <w:szCs w:val="28"/>
        </w:rPr>
        <w:t xml:space="preserve">импиадах и учитывается один раз, </w:t>
      </w:r>
      <w:r w:rsidR="007062F1" w:rsidRPr="00B614B9">
        <w:rPr>
          <w:sz w:val="28"/>
          <w:szCs w:val="28"/>
        </w:rPr>
        <w:t>что состав</w:t>
      </w:r>
      <w:r w:rsidR="00B614B9">
        <w:rPr>
          <w:sz w:val="28"/>
          <w:szCs w:val="28"/>
        </w:rPr>
        <w:t>ляет</w:t>
      </w:r>
      <w:r w:rsidR="007062F1" w:rsidRPr="00B614B9">
        <w:rPr>
          <w:sz w:val="28"/>
          <w:szCs w:val="28"/>
        </w:rPr>
        <w:t xml:space="preserve"> </w:t>
      </w:r>
      <w:r w:rsidR="00B614B9" w:rsidRPr="00B614B9">
        <w:rPr>
          <w:sz w:val="28"/>
          <w:szCs w:val="28"/>
        </w:rPr>
        <w:t xml:space="preserve">74,4 </w:t>
      </w:r>
      <w:r w:rsidR="007062F1" w:rsidRPr="00B614B9">
        <w:rPr>
          <w:sz w:val="28"/>
          <w:szCs w:val="28"/>
        </w:rPr>
        <w:t>% от</w:t>
      </w:r>
      <w:r w:rsidR="007062F1" w:rsidRPr="00B614B9">
        <w:t xml:space="preserve"> о</w:t>
      </w:r>
      <w:r w:rsidR="007062F1" w:rsidRPr="00B614B9">
        <w:rPr>
          <w:sz w:val="28"/>
          <w:szCs w:val="28"/>
        </w:rPr>
        <w:t>бщей численност</w:t>
      </w:r>
      <w:r w:rsidR="00B614B9">
        <w:rPr>
          <w:sz w:val="28"/>
          <w:szCs w:val="28"/>
        </w:rPr>
        <w:t>и</w:t>
      </w:r>
      <w:r w:rsidR="007062F1" w:rsidRPr="00B614B9">
        <w:rPr>
          <w:sz w:val="28"/>
          <w:szCs w:val="28"/>
        </w:rPr>
        <w:t xml:space="preserve"> обучающихся 5-11 классов.</w:t>
      </w:r>
    </w:p>
    <w:p w:rsidR="00121CA4" w:rsidRDefault="00121CA4" w:rsidP="00121CA4">
      <w:pPr>
        <w:pStyle w:val="a5"/>
        <w:spacing w:after="0"/>
        <w:ind w:firstLine="630"/>
        <w:jc w:val="both"/>
        <w:rPr>
          <w:sz w:val="28"/>
          <w:szCs w:val="28"/>
        </w:rPr>
      </w:pPr>
      <w:r>
        <w:rPr>
          <w:sz w:val="28"/>
          <w:szCs w:val="28"/>
        </w:rPr>
        <w:t>В 2013-2014 учебном году произошло увеличение числа участников муниципального этапа олимпиады до</w:t>
      </w:r>
      <w:r w:rsidR="007062F1">
        <w:rPr>
          <w:sz w:val="28"/>
          <w:szCs w:val="28"/>
        </w:rPr>
        <w:t xml:space="preserve"> </w:t>
      </w:r>
      <w:r>
        <w:rPr>
          <w:sz w:val="28"/>
          <w:szCs w:val="28"/>
        </w:rPr>
        <w:t>1463 (2013 г. - 862 школьника 7-1</w:t>
      </w:r>
      <w:r w:rsidR="007062F1">
        <w:rPr>
          <w:sz w:val="28"/>
          <w:szCs w:val="28"/>
        </w:rPr>
        <w:t>1 классов), что составило 27</w:t>
      </w:r>
      <w:r w:rsidR="00735916">
        <w:rPr>
          <w:sz w:val="28"/>
          <w:szCs w:val="28"/>
        </w:rPr>
        <w:t>,1</w:t>
      </w:r>
      <w:r w:rsidR="007062F1">
        <w:rPr>
          <w:sz w:val="28"/>
          <w:szCs w:val="28"/>
        </w:rPr>
        <w:t xml:space="preserve"> %, от общей численности обучающихся 7-11 классов. П</w:t>
      </w:r>
      <w:r>
        <w:rPr>
          <w:sz w:val="28"/>
          <w:szCs w:val="28"/>
        </w:rPr>
        <w:t xml:space="preserve">ри этом каждый школьник принимал участие в среднем в 1,7 олимпиадах.  </w:t>
      </w:r>
    </w:p>
    <w:p w:rsidR="00121CA4" w:rsidRDefault="00121CA4" w:rsidP="00121CA4">
      <w:pPr>
        <w:pStyle w:val="a5"/>
        <w:spacing w:after="0"/>
        <w:ind w:firstLine="630"/>
        <w:jc w:val="both"/>
        <w:rPr>
          <w:sz w:val="28"/>
          <w:szCs w:val="28"/>
        </w:rPr>
      </w:pPr>
      <w:r>
        <w:rPr>
          <w:sz w:val="28"/>
          <w:szCs w:val="28"/>
        </w:rPr>
        <w:t>Количество победителей и призёров муниципального этапа олимпиады в 2014 году увеличилось, при этом обеспечено участие во всех 21 олимпиаде на региональном этапе.</w:t>
      </w:r>
    </w:p>
    <w:p w:rsidR="00735916" w:rsidRDefault="00735916" w:rsidP="00121CA4">
      <w:pPr>
        <w:pStyle w:val="a5"/>
        <w:spacing w:after="0"/>
        <w:ind w:firstLine="630"/>
        <w:jc w:val="both"/>
        <w:rPr>
          <w:sz w:val="28"/>
          <w:szCs w:val="28"/>
        </w:rPr>
      </w:pPr>
      <w:r w:rsidRPr="00735916">
        <w:rPr>
          <w:sz w:val="28"/>
          <w:szCs w:val="28"/>
        </w:rPr>
        <w:t xml:space="preserve">Численность обучающихся 9-11 классов, принявших участие в региональном этапе Всероссийской олимпиады школьников </w:t>
      </w:r>
      <w:r>
        <w:rPr>
          <w:sz w:val="28"/>
          <w:szCs w:val="28"/>
        </w:rPr>
        <w:t xml:space="preserve">131 чел, что составляет </w:t>
      </w:r>
      <w:r w:rsidR="00B614B9">
        <w:rPr>
          <w:sz w:val="28"/>
          <w:szCs w:val="28"/>
        </w:rPr>
        <w:t>5% от  общей численности обучающихся 9-11 классов. 26 участников стали победителями и призерами регионального тура (27 призовых мест)</w:t>
      </w:r>
      <w:proofErr w:type="gramStart"/>
      <w:r w:rsidR="00B614B9">
        <w:rPr>
          <w:sz w:val="28"/>
          <w:szCs w:val="28"/>
        </w:rPr>
        <w:t xml:space="preserve"> ,</w:t>
      </w:r>
      <w:proofErr w:type="gramEnd"/>
      <w:r w:rsidR="00B614B9">
        <w:rPr>
          <w:sz w:val="28"/>
          <w:szCs w:val="28"/>
        </w:rPr>
        <w:t xml:space="preserve"> что составляет 19,8 % от числа </w:t>
      </w:r>
      <w:proofErr w:type="spellStart"/>
      <w:r w:rsidR="00B614B9">
        <w:rPr>
          <w:sz w:val="28"/>
          <w:szCs w:val="28"/>
        </w:rPr>
        <w:t>учасников</w:t>
      </w:r>
      <w:proofErr w:type="spellEnd"/>
      <w:r w:rsidR="00B614B9">
        <w:rPr>
          <w:sz w:val="28"/>
          <w:szCs w:val="28"/>
        </w:rPr>
        <w:t>.</w:t>
      </w:r>
    </w:p>
    <w:p w:rsidR="00121CA4" w:rsidRDefault="00121CA4" w:rsidP="00121CA4">
      <w:pPr>
        <w:pStyle w:val="a5"/>
        <w:spacing w:after="0"/>
        <w:ind w:firstLine="630"/>
        <w:jc w:val="both"/>
        <w:rPr>
          <w:sz w:val="28"/>
          <w:szCs w:val="28"/>
        </w:rPr>
      </w:pPr>
      <w:r>
        <w:rPr>
          <w:sz w:val="28"/>
          <w:szCs w:val="28"/>
        </w:rPr>
        <w:t xml:space="preserve">В заключительном этапе количество участников уменьшилось (в 2013-6 участников; 2014 г.-1), но увеличилась эффективность участия - призовое место на заключительном этапе. </w:t>
      </w:r>
    </w:p>
    <w:p w:rsidR="005108A4" w:rsidRDefault="00121CA4" w:rsidP="00B54B2A">
      <w:pPr>
        <w:tabs>
          <w:tab w:val="left" w:pos="567"/>
          <w:tab w:val="left" w:pos="993"/>
          <w:tab w:val="left" w:pos="1260"/>
        </w:tabs>
        <w:ind w:left="-540"/>
        <w:contextualSpacing/>
        <w:jc w:val="both"/>
        <w:rPr>
          <w:b/>
          <w:sz w:val="28"/>
          <w:szCs w:val="28"/>
        </w:rPr>
      </w:pPr>
      <w:r>
        <w:rPr>
          <w:rFonts w:eastAsia="Calibri"/>
          <w:sz w:val="28"/>
          <w:szCs w:val="28"/>
          <w:lang w:eastAsia="en-US"/>
        </w:rPr>
        <w:t xml:space="preserve">            </w:t>
      </w:r>
      <w:proofErr w:type="gramStart"/>
      <w:r>
        <w:rPr>
          <w:rFonts w:eastAsia="Calibri"/>
          <w:sz w:val="28"/>
          <w:szCs w:val="28"/>
          <w:lang w:eastAsia="en-US"/>
        </w:rPr>
        <w:t>36 обучающихся из 13 ОУ города и района приняли участие в образовательных профильных сессиях на базе центра «Интеллект» по 9 предметам: физика, биология, филология, химия, информатика, математика, изобразительное искусство, история, экология.</w:t>
      </w:r>
      <w:proofErr w:type="gramEnd"/>
      <w:r>
        <w:rPr>
          <w:rFonts w:eastAsia="Calibri"/>
          <w:sz w:val="28"/>
          <w:szCs w:val="28"/>
          <w:lang w:eastAsia="en-US"/>
        </w:rPr>
        <w:t xml:space="preserve">   Все обучающиеся показали высокий результат в </w:t>
      </w:r>
      <w:proofErr w:type="gramStart"/>
      <w:r>
        <w:rPr>
          <w:rFonts w:eastAsia="Calibri"/>
          <w:sz w:val="28"/>
          <w:szCs w:val="28"/>
          <w:lang w:eastAsia="en-US"/>
        </w:rPr>
        <w:t>олимпиадном</w:t>
      </w:r>
      <w:proofErr w:type="gramEnd"/>
      <w:r>
        <w:rPr>
          <w:rFonts w:eastAsia="Calibri"/>
          <w:sz w:val="28"/>
          <w:szCs w:val="28"/>
          <w:lang w:eastAsia="en-US"/>
        </w:rPr>
        <w:t xml:space="preserve"> движение, став победителями и призёрами муниципального этапа Всероссийской олимпиады школьников. </w:t>
      </w:r>
    </w:p>
    <w:p w:rsidR="005108A4" w:rsidRDefault="005108A4" w:rsidP="005108A4">
      <w:pPr>
        <w:tabs>
          <w:tab w:val="left" w:pos="1260"/>
        </w:tabs>
        <w:jc w:val="center"/>
        <w:rPr>
          <w:b/>
          <w:sz w:val="28"/>
          <w:szCs w:val="28"/>
        </w:rPr>
      </w:pPr>
    </w:p>
    <w:p w:rsidR="00B342E2" w:rsidRPr="00B342E2" w:rsidRDefault="00121CA4" w:rsidP="00B342E2">
      <w:pPr>
        <w:ind w:left="708"/>
        <w:jc w:val="both"/>
        <w:rPr>
          <w:b/>
          <w:sz w:val="28"/>
          <w:szCs w:val="28"/>
        </w:rPr>
      </w:pPr>
      <w:r>
        <w:rPr>
          <w:b/>
          <w:bCs/>
          <w:color w:val="FF0000"/>
          <w:sz w:val="28"/>
          <w:szCs w:val="28"/>
        </w:rPr>
        <w:t xml:space="preserve"> </w:t>
      </w:r>
      <w:r w:rsidR="00B342E2" w:rsidRPr="00B342E2">
        <w:rPr>
          <w:b/>
          <w:sz w:val="28"/>
          <w:szCs w:val="28"/>
        </w:rPr>
        <w:t xml:space="preserve">Часть III. Совершенствование учительского корпуса. </w:t>
      </w:r>
    </w:p>
    <w:p w:rsidR="00B342E2" w:rsidRDefault="00B342E2" w:rsidP="00B342E2">
      <w:pPr>
        <w:widowControl w:val="0"/>
        <w:autoSpaceDE w:val="0"/>
        <w:autoSpaceDN w:val="0"/>
        <w:adjustRightInd w:val="0"/>
        <w:ind w:firstLine="540"/>
        <w:jc w:val="both"/>
        <w:rPr>
          <w:sz w:val="28"/>
          <w:szCs w:val="28"/>
        </w:rPr>
      </w:pPr>
    </w:p>
    <w:p w:rsidR="00B342E2" w:rsidRPr="00B342E2" w:rsidRDefault="00B342E2" w:rsidP="00B342E2">
      <w:pPr>
        <w:pStyle w:val="a4"/>
        <w:numPr>
          <w:ilvl w:val="0"/>
          <w:numId w:val="8"/>
        </w:numPr>
        <w:ind w:left="0" w:firstLine="709"/>
        <w:jc w:val="both"/>
        <w:rPr>
          <w:b/>
        </w:rPr>
      </w:pPr>
      <w:r w:rsidRPr="00B342E2">
        <w:rPr>
          <w:b/>
        </w:rPr>
        <w:t>Информация о выполнении  мероприятий плана действий по модернизации образования, направленных на реализацию  в Ленинградской области национальной образовательной инициативы «Наша новая школа» на период 2011-2015 годы, утвержденного Губернатором Ленинградской области  10.06.2010 г.</w:t>
      </w:r>
    </w:p>
    <w:p w:rsidR="00B342E2" w:rsidRPr="004A2129" w:rsidRDefault="00B342E2" w:rsidP="00B342E2">
      <w:pPr>
        <w:widowControl w:val="0"/>
        <w:autoSpaceDE w:val="0"/>
        <w:autoSpaceDN w:val="0"/>
        <w:adjustRightInd w:val="0"/>
        <w:ind w:firstLine="709"/>
        <w:jc w:val="both"/>
        <w:rPr>
          <w:sz w:val="28"/>
          <w:szCs w:val="28"/>
        </w:rPr>
      </w:pPr>
      <w:r w:rsidRPr="004A2129">
        <w:rPr>
          <w:sz w:val="28"/>
          <w:szCs w:val="28"/>
        </w:rPr>
        <w:t xml:space="preserve">В системе общего образования </w:t>
      </w:r>
      <w:r>
        <w:rPr>
          <w:sz w:val="28"/>
          <w:szCs w:val="28"/>
        </w:rPr>
        <w:t xml:space="preserve">Выборгского </w:t>
      </w:r>
      <w:r w:rsidRPr="004A2129">
        <w:rPr>
          <w:sz w:val="28"/>
          <w:szCs w:val="28"/>
        </w:rPr>
        <w:t>района  работает  1033 учителя, из них высшее образование имеют  875 человек (85,0%), высшую квалификационную категорию –</w:t>
      </w:r>
      <w:r>
        <w:rPr>
          <w:sz w:val="28"/>
          <w:szCs w:val="28"/>
        </w:rPr>
        <w:t xml:space="preserve"> </w:t>
      </w:r>
      <w:r w:rsidRPr="004A2129">
        <w:rPr>
          <w:sz w:val="28"/>
          <w:szCs w:val="28"/>
        </w:rPr>
        <w:t>347 человек (34%), первую квалификационную категорию –321 человека (31%).</w:t>
      </w:r>
    </w:p>
    <w:p w:rsidR="00B342E2" w:rsidRDefault="00B342E2" w:rsidP="00B342E2">
      <w:pPr>
        <w:widowControl w:val="0"/>
        <w:autoSpaceDE w:val="0"/>
        <w:autoSpaceDN w:val="0"/>
        <w:adjustRightInd w:val="0"/>
        <w:ind w:firstLine="709"/>
        <w:jc w:val="both"/>
        <w:rPr>
          <w:sz w:val="28"/>
          <w:szCs w:val="28"/>
          <w:highlight w:val="yellow"/>
        </w:rPr>
      </w:pPr>
      <w:r w:rsidRPr="004A2129">
        <w:rPr>
          <w:sz w:val="28"/>
          <w:szCs w:val="28"/>
        </w:rPr>
        <w:lastRenderedPageBreak/>
        <w:t xml:space="preserve">Укомплектованность педагогическими кадрами составляет 100 </w:t>
      </w:r>
      <w:r>
        <w:rPr>
          <w:sz w:val="28"/>
          <w:szCs w:val="28"/>
        </w:rPr>
        <w:t>%.</w:t>
      </w:r>
    </w:p>
    <w:p w:rsidR="00B342E2" w:rsidRPr="007F2E00" w:rsidRDefault="00B342E2" w:rsidP="00B342E2">
      <w:pPr>
        <w:tabs>
          <w:tab w:val="left" w:pos="540"/>
          <w:tab w:val="num" w:pos="780"/>
          <w:tab w:val="left" w:pos="1080"/>
        </w:tabs>
        <w:ind w:firstLine="709"/>
        <w:jc w:val="both"/>
        <w:rPr>
          <w:sz w:val="28"/>
          <w:szCs w:val="28"/>
        </w:rPr>
      </w:pPr>
      <w:r>
        <w:rPr>
          <w:sz w:val="28"/>
          <w:szCs w:val="28"/>
        </w:rPr>
        <w:t>П</w:t>
      </w:r>
      <w:r w:rsidRPr="007F2E00">
        <w:rPr>
          <w:sz w:val="28"/>
          <w:szCs w:val="28"/>
        </w:rPr>
        <w:t>овышение квалификации педагогических и управленческих кадров для реализации федеральных государственных образовательных стандартов общего образования</w:t>
      </w:r>
      <w:r>
        <w:rPr>
          <w:sz w:val="28"/>
          <w:szCs w:val="28"/>
        </w:rPr>
        <w:t>:</w:t>
      </w:r>
    </w:p>
    <w:p w:rsidR="00B342E2" w:rsidRPr="007F2E00" w:rsidRDefault="00B342E2" w:rsidP="00B342E2">
      <w:pPr>
        <w:widowControl w:val="0"/>
        <w:autoSpaceDE w:val="0"/>
        <w:autoSpaceDN w:val="0"/>
        <w:adjustRightInd w:val="0"/>
        <w:jc w:val="both"/>
        <w:rPr>
          <w:sz w:val="28"/>
          <w:szCs w:val="28"/>
        </w:rPr>
      </w:pPr>
      <w:r>
        <w:rPr>
          <w:sz w:val="28"/>
          <w:szCs w:val="28"/>
        </w:rPr>
        <w:t>-д</w:t>
      </w:r>
      <w:r w:rsidRPr="007F2E00">
        <w:rPr>
          <w:sz w:val="28"/>
          <w:szCs w:val="28"/>
        </w:rPr>
        <w:t xml:space="preserve">оля руководителей и педагогических работников, которые </w:t>
      </w:r>
      <w:proofErr w:type="gramStart"/>
      <w:r w:rsidRPr="007F2E00">
        <w:rPr>
          <w:sz w:val="28"/>
          <w:szCs w:val="28"/>
        </w:rPr>
        <w:t>прошли</w:t>
      </w:r>
      <w:proofErr w:type="gramEnd"/>
      <w:r w:rsidRPr="007F2E00">
        <w:rPr>
          <w:sz w:val="28"/>
          <w:szCs w:val="28"/>
        </w:rPr>
        <w:t xml:space="preserve"> повышение квалификации в соответствии с ФГОС составила </w:t>
      </w:r>
      <w:r>
        <w:rPr>
          <w:sz w:val="28"/>
          <w:szCs w:val="28"/>
        </w:rPr>
        <w:t xml:space="preserve"> </w:t>
      </w:r>
      <w:r w:rsidRPr="00B342E2">
        <w:rPr>
          <w:sz w:val="28"/>
          <w:szCs w:val="28"/>
        </w:rPr>
        <w:t xml:space="preserve">98 % </w:t>
      </w:r>
      <w:r w:rsidRPr="007F2E00">
        <w:rPr>
          <w:sz w:val="28"/>
          <w:szCs w:val="28"/>
        </w:rPr>
        <w:t xml:space="preserve">в общей численности руководителей и педагогических работников. </w:t>
      </w:r>
    </w:p>
    <w:p w:rsidR="00B342E2" w:rsidRPr="004A2129" w:rsidRDefault="00B342E2" w:rsidP="00B342E2">
      <w:pPr>
        <w:pStyle w:val="a4"/>
        <w:widowControl w:val="0"/>
        <w:autoSpaceDE w:val="0"/>
        <w:autoSpaceDN w:val="0"/>
        <w:adjustRightInd w:val="0"/>
        <w:ind w:left="0" w:firstLine="709"/>
        <w:jc w:val="both"/>
      </w:pPr>
      <w:r w:rsidRPr="004A2129">
        <w:t>Внедрение новых моделей аттестации педагогических работников:</w:t>
      </w:r>
    </w:p>
    <w:p w:rsidR="00B342E2" w:rsidRPr="007F2E00" w:rsidRDefault="00B342E2" w:rsidP="00B342E2">
      <w:pPr>
        <w:jc w:val="both"/>
        <w:rPr>
          <w:sz w:val="28"/>
          <w:szCs w:val="28"/>
        </w:rPr>
      </w:pPr>
      <w:r>
        <w:rPr>
          <w:sz w:val="28"/>
          <w:szCs w:val="28"/>
        </w:rPr>
        <w:t>-в</w:t>
      </w:r>
      <w:r w:rsidRPr="007F2E00">
        <w:rPr>
          <w:sz w:val="28"/>
          <w:szCs w:val="28"/>
        </w:rPr>
        <w:t xml:space="preserve"> 201</w:t>
      </w:r>
      <w:r>
        <w:rPr>
          <w:sz w:val="28"/>
          <w:szCs w:val="28"/>
        </w:rPr>
        <w:t>4</w:t>
      </w:r>
      <w:r w:rsidRPr="007F2E00">
        <w:rPr>
          <w:sz w:val="28"/>
          <w:szCs w:val="28"/>
        </w:rPr>
        <w:t xml:space="preserve"> году в соответствии с новыми требованиями аттестации было аттестовано </w:t>
      </w:r>
      <w:r w:rsidRPr="00B342E2">
        <w:rPr>
          <w:sz w:val="28"/>
          <w:szCs w:val="28"/>
        </w:rPr>
        <w:t xml:space="preserve">79% </w:t>
      </w:r>
      <w:r>
        <w:rPr>
          <w:sz w:val="28"/>
          <w:szCs w:val="28"/>
        </w:rPr>
        <w:t xml:space="preserve">педагогических работников </w:t>
      </w:r>
      <w:r w:rsidRPr="007F2E00">
        <w:rPr>
          <w:sz w:val="28"/>
          <w:szCs w:val="28"/>
        </w:rPr>
        <w:t xml:space="preserve">от общей </w:t>
      </w:r>
      <w:r>
        <w:rPr>
          <w:sz w:val="28"/>
          <w:szCs w:val="28"/>
        </w:rPr>
        <w:t xml:space="preserve">численности </w:t>
      </w:r>
      <w:r w:rsidRPr="007F2E00">
        <w:rPr>
          <w:sz w:val="28"/>
          <w:szCs w:val="28"/>
        </w:rPr>
        <w:t xml:space="preserve">педагогических работников  в Выборгском районе </w:t>
      </w:r>
    </w:p>
    <w:p w:rsidR="00B342E2" w:rsidRPr="007F2E00" w:rsidRDefault="00B342E2" w:rsidP="00B342E2">
      <w:pPr>
        <w:ind w:firstLine="709"/>
        <w:rPr>
          <w:sz w:val="28"/>
          <w:szCs w:val="28"/>
        </w:rPr>
      </w:pPr>
      <w:r>
        <w:rPr>
          <w:sz w:val="28"/>
          <w:szCs w:val="28"/>
        </w:rPr>
        <w:t>Ф</w:t>
      </w:r>
      <w:r w:rsidRPr="007F2E00">
        <w:rPr>
          <w:sz w:val="28"/>
          <w:szCs w:val="28"/>
        </w:rPr>
        <w:t>ормирование кадрового резерва руководителей образования</w:t>
      </w:r>
      <w:r>
        <w:rPr>
          <w:sz w:val="28"/>
          <w:szCs w:val="28"/>
        </w:rPr>
        <w:t>:</w:t>
      </w:r>
    </w:p>
    <w:p w:rsidR="00B342E2" w:rsidRPr="007F2E00" w:rsidRDefault="00B342E2" w:rsidP="00B342E2">
      <w:pPr>
        <w:tabs>
          <w:tab w:val="left" w:pos="720"/>
        </w:tabs>
        <w:jc w:val="both"/>
        <w:rPr>
          <w:sz w:val="28"/>
          <w:szCs w:val="28"/>
        </w:rPr>
      </w:pPr>
      <w:r>
        <w:rPr>
          <w:color w:val="000000"/>
          <w:sz w:val="28"/>
          <w:szCs w:val="28"/>
        </w:rPr>
        <w:t>- р</w:t>
      </w:r>
      <w:r w:rsidRPr="007F2E00">
        <w:rPr>
          <w:sz w:val="28"/>
          <w:szCs w:val="28"/>
        </w:rPr>
        <w:t xml:space="preserve">азработан проект концепции формирования, подготовки и регулярного обновления кадрового резерва Выборгского района  Ленинградской области. </w:t>
      </w:r>
    </w:p>
    <w:p w:rsidR="00B342E2" w:rsidRPr="007F2E00" w:rsidRDefault="00B342E2" w:rsidP="00B342E2">
      <w:pPr>
        <w:tabs>
          <w:tab w:val="left" w:pos="720"/>
        </w:tabs>
        <w:ind w:firstLine="709"/>
        <w:jc w:val="both"/>
        <w:rPr>
          <w:sz w:val="28"/>
          <w:szCs w:val="28"/>
        </w:rPr>
      </w:pPr>
      <w:r w:rsidRPr="007F2E00">
        <w:rPr>
          <w:sz w:val="28"/>
          <w:szCs w:val="28"/>
        </w:rPr>
        <w:t>В 201</w:t>
      </w:r>
      <w:r>
        <w:rPr>
          <w:sz w:val="28"/>
          <w:szCs w:val="28"/>
        </w:rPr>
        <w:t>4</w:t>
      </w:r>
      <w:r w:rsidRPr="007F2E00">
        <w:rPr>
          <w:sz w:val="28"/>
          <w:szCs w:val="28"/>
        </w:rPr>
        <w:t xml:space="preserve"> году продолжена работа по обновлению кадрового резерва. В кадровый резерв вошли </w:t>
      </w:r>
      <w:r>
        <w:rPr>
          <w:color w:val="FF0000"/>
          <w:sz w:val="28"/>
          <w:szCs w:val="28"/>
        </w:rPr>
        <w:t xml:space="preserve"> </w:t>
      </w:r>
      <w:r w:rsidRPr="00B342E2">
        <w:rPr>
          <w:sz w:val="28"/>
          <w:szCs w:val="28"/>
        </w:rPr>
        <w:t>81</w:t>
      </w:r>
      <w:r w:rsidRPr="007F2E00">
        <w:rPr>
          <w:sz w:val="28"/>
          <w:szCs w:val="28"/>
        </w:rPr>
        <w:t xml:space="preserve"> работник системы образования.</w:t>
      </w:r>
    </w:p>
    <w:p w:rsidR="00B342E2" w:rsidRPr="007F2E00" w:rsidRDefault="00B342E2" w:rsidP="00B342E2">
      <w:pPr>
        <w:tabs>
          <w:tab w:val="left" w:pos="720"/>
        </w:tabs>
        <w:ind w:firstLine="709"/>
        <w:jc w:val="both"/>
        <w:rPr>
          <w:sz w:val="28"/>
          <w:szCs w:val="28"/>
        </w:rPr>
      </w:pPr>
      <w:r w:rsidRPr="007F2E00">
        <w:rPr>
          <w:sz w:val="28"/>
          <w:szCs w:val="28"/>
        </w:rPr>
        <w:t>Выборгский район  принима</w:t>
      </w:r>
      <w:r>
        <w:rPr>
          <w:sz w:val="28"/>
          <w:szCs w:val="28"/>
        </w:rPr>
        <w:t>л</w:t>
      </w:r>
      <w:r w:rsidRPr="007F2E00">
        <w:rPr>
          <w:sz w:val="28"/>
          <w:szCs w:val="28"/>
        </w:rPr>
        <w:t xml:space="preserve"> активное участие в реализации федеральной программы «Подготовка управленческих кадров в сфере здравоохранения и образования в 2011-2014 годах». </w:t>
      </w:r>
    </w:p>
    <w:p w:rsidR="00B342E2" w:rsidRPr="007F2E00" w:rsidRDefault="00B342E2" w:rsidP="00B342E2">
      <w:pPr>
        <w:tabs>
          <w:tab w:val="left" w:pos="720"/>
        </w:tabs>
        <w:ind w:firstLine="709"/>
        <w:jc w:val="both"/>
        <w:rPr>
          <w:rFonts w:ascii="Calibri" w:hAnsi="Calibri"/>
          <w:color w:val="FF6600"/>
          <w:sz w:val="28"/>
          <w:szCs w:val="28"/>
        </w:rPr>
      </w:pPr>
      <w:r w:rsidRPr="007F2E00">
        <w:rPr>
          <w:sz w:val="28"/>
          <w:szCs w:val="28"/>
        </w:rPr>
        <w:t xml:space="preserve">На базе Северо-Западного института Российской академии народного хозяйства и государственной службы при Президенте Российской Федерации в г. Санкт-Петербурге в рамках данной программы было обучено </w:t>
      </w:r>
      <w:r>
        <w:rPr>
          <w:sz w:val="28"/>
          <w:szCs w:val="28"/>
        </w:rPr>
        <w:t>2</w:t>
      </w:r>
      <w:r w:rsidRPr="007F2E00">
        <w:rPr>
          <w:sz w:val="28"/>
          <w:szCs w:val="28"/>
        </w:rPr>
        <w:t xml:space="preserve"> руководителя системы образования Выборгского района Ленинградской области.</w:t>
      </w:r>
    </w:p>
    <w:p w:rsidR="00B342E2" w:rsidRPr="00B342E2" w:rsidRDefault="00B342E2" w:rsidP="00B342E2">
      <w:pPr>
        <w:tabs>
          <w:tab w:val="left" w:pos="0"/>
        </w:tabs>
        <w:ind w:firstLine="709"/>
        <w:jc w:val="both"/>
        <w:rPr>
          <w:sz w:val="28"/>
          <w:szCs w:val="28"/>
        </w:rPr>
      </w:pPr>
      <w:r w:rsidRPr="00B342E2">
        <w:rPr>
          <w:sz w:val="28"/>
          <w:szCs w:val="28"/>
        </w:rPr>
        <w:t>Обеспечение непрерывности, персонификации и актуальности повышения квалификации педагогических работников:</w:t>
      </w:r>
    </w:p>
    <w:p w:rsidR="00B342E2" w:rsidRPr="00B342E2" w:rsidRDefault="00B342E2" w:rsidP="00B342E2">
      <w:pPr>
        <w:tabs>
          <w:tab w:val="left" w:pos="0"/>
        </w:tabs>
        <w:jc w:val="both"/>
        <w:rPr>
          <w:sz w:val="28"/>
          <w:szCs w:val="28"/>
        </w:rPr>
      </w:pPr>
      <w:r w:rsidRPr="00B342E2">
        <w:rPr>
          <w:sz w:val="28"/>
          <w:szCs w:val="28"/>
        </w:rPr>
        <w:t>- внедрение модели организации и финансирования повышения квалификации работников образования, обеспечивающей непрерывность и адресный подход к повышению квалификации</w:t>
      </w:r>
      <w:r>
        <w:rPr>
          <w:sz w:val="28"/>
          <w:szCs w:val="28"/>
        </w:rPr>
        <w:t>.</w:t>
      </w:r>
    </w:p>
    <w:p w:rsidR="00B342E2" w:rsidRPr="00A40A7C" w:rsidRDefault="00B342E2" w:rsidP="00B342E2">
      <w:pPr>
        <w:widowControl w:val="0"/>
        <w:autoSpaceDE w:val="0"/>
        <w:autoSpaceDN w:val="0"/>
        <w:adjustRightInd w:val="0"/>
        <w:ind w:firstLine="709"/>
        <w:jc w:val="both"/>
        <w:rPr>
          <w:sz w:val="28"/>
          <w:szCs w:val="28"/>
        </w:rPr>
      </w:pPr>
      <w:r>
        <w:rPr>
          <w:sz w:val="28"/>
          <w:szCs w:val="28"/>
        </w:rPr>
        <w:t>В 2014</w:t>
      </w:r>
      <w:r w:rsidRPr="00A40A7C">
        <w:rPr>
          <w:sz w:val="28"/>
          <w:szCs w:val="28"/>
        </w:rPr>
        <w:t xml:space="preserve"> году в районе осуществлен комплекс мероприятий по переходу на новую модель подготовки, переподготовки и повышения квалификации педагогических и руководящих работников по вопросам реализации ФГОС.</w:t>
      </w:r>
    </w:p>
    <w:p w:rsidR="00B342E2" w:rsidRPr="007D039D" w:rsidRDefault="00B342E2" w:rsidP="00B342E2">
      <w:pPr>
        <w:widowControl w:val="0"/>
        <w:autoSpaceDE w:val="0"/>
        <w:autoSpaceDN w:val="0"/>
        <w:adjustRightInd w:val="0"/>
        <w:ind w:firstLine="709"/>
        <w:jc w:val="both"/>
        <w:rPr>
          <w:sz w:val="28"/>
          <w:szCs w:val="28"/>
        </w:rPr>
      </w:pPr>
      <w:r w:rsidRPr="007D039D">
        <w:rPr>
          <w:sz w:val="28"/>
          <w:szCs w:val="28"/>
        </w:rPr>
        <w:t>Ведущим принципом модернизации системы непрерывного педагогического образования в 2014 году стало активное внедрение различных форм, технологий и моделей повышения квалификации, в том числе:</w:t>
      </w:r>
    </w:p>
    <w:p w:rsidR="00B342E2" w:rsidRPr="007D039D" w:rsidRDefault="00B342E2" w:rsidP="00B342E2">
      <w:pPr>
        <w:pStyle w:val="a4"/>
        <w:widowControl w:val="0"/>
        <w:numPr>
          <w:ilvl w:val="0"/>
          <w:numId w:val="9"/>
        </w:numPr>
        <w:autoSpaceDE w:val="0"/>
        <w:autoSpaceDN w:val="0"/>
        <w:adjustRightInd w:val="0"/>
        <w:ind w:left="993" w:hanging="453"/>
        <w:jc w:val="both"/>
      </w:pPr>
      <w:r>
        <w:t>м</w:t>
      </w:r>
      <w:r w:rsidRPr="007D039D">
        <w:t>одульно</w:t>
      </w:r>
      <w:r>
        <w:t xml:space="preserve"> </w:t>
      </w:r>
      <w:r w:rsidRPr="007D039D">
        <w:t>-</w:t>
      </w:r>
      <w:r>
        <w:t xml:space="preserve"> </w:t>
      </w:r>
      <w:r w:rsidRPr="007D039D">
        <w:t>накопительная модель повышения квалификации, позволяющая организовать повышение квалификации по индивидуальным образовательным траекториям и планировать обучение в удобные для педагога сроки;</w:t>
      </w:r>
    </w:p>
    <w:p w:rsidR="00B342E2" w:rsidRPr="007D039D" w:rsidRDefault="00B342E2" w:rsidP="00B342E2">
      <w:pPr>
        <w:pStyle w:val="a4"/>
        <w:widowControl w:val="0"/>
        <w:numPr>
          <w:ilvl w:val="0"/>
          <w:numId w:val="9"/>
        </w:numPr>
        <w:autoSpaceDE w:val="0"/>
        <w:autoSpaceDN w:val="0"/>
        <w:adjustRightInd w:val="0"/>
        <w:ind w:left="993" w:hanging="453"/>
        <w:jc w:val="both"/>
      </w:pPr>
      <w:r w:rsidRPr="007D039D">
        <w:t>бюджетные и внебюджетные (на договорной основе) КПК для руководителей и для педагогических работников.</w:t>
      </w:r>
    </w:p>
    <w:p w:rsidR="00B342E2" w:rsidRPr="007D039D" w:rsidRDefault="00B342E2" w:rsidP="00B342E2">
      <w:pPr>
        <w:tabs>
          <w:tab w:val="left" w:pos="0"/>
        </w:tabs>
        <w:jc w:val="both"/>
        <w:rPr>
          <w:sz w:val="28"/>
          <w:szCs w:val="28"/>
        </w:rPr>
      </w:pPr>
      <w:r>
        <w:rPr>
          <w:sz w:val="28"/>
          <w:szCs w:val="28"/>
        </w:rPr>
        <w:tab/>
      </w:r>
      <w:r w:rsidRPr="007D039D">
        <w:rPr>
          <w:sz w:val="28"/>
          <w:szCs w:val="28"/>
        </w:rPr>
        <w:t>Обучение на курсах повышения квалификации на бюджетной основе на территории нашего района (ресурсный центр) проходило по следующим программам обучения:</w:t>
      </w:r>
    </w:p>
    <w:p w:rsidR="00B342E2" w:rsidRPr="007D039D" w:rsidRDefault="00B342E2" w:rsidP="00B342E2">
      <w:pPr>
        <w:pStyle w:val="a4"/>
        <w:numPr>
          <w:ilvl w:val="0"/>
          <w:numId w:val="10"/>
        </w:numPr>
        <w:tabs>
          <w:tab w:val="left" w:pos="0"/>
        </w:tabs>
        <w:ind w:left="0" w:firstLine="709"/>
        <w:jc w:val="both"/>
      </w:pPr>
      <w:r>
        <w:t xml:space="preserve">Теория </w:t>
      </w:r>
      <w:r w:rsidRPr="007D039D">
        <w:t>и методика преподавания МХК в условиях реализации ФГОС (72 ч.)-29 педагогов;</w:t>
      </w:r>
    </w:p>
    <w:p w:rsidR="00B342E2" w:rsidRPr="007D039D" w:rsidRDefault="00B342E2" w:rsidP="00B342E2">
      <w:pPr>
        <w:pStyle w:val="a4"/>
        <w:numPr>
          <w:ilvl w:val="0"/>
          <w:numId w:val="10"/>
        </w:numPr>
        <w:tabs>
          <w:tab w:val="left" w:pos="0"/>
        </w:tabs>
        <w:ind w:left="0" w:firstLine="709"/>
        <w:jc w:val="both"/>
      </w:pPr>
      <w:r w:rsidRPr="007D039D">
        <w:lastRenderedPageBreak/>
        <w:t>Сохранение и укрепление здоровья участников образовательного процесса в соответствии с требованиями ФГОС(72 ч.)-34 педагога;</w:t>
      </w:r>
    </w:p>
    <w:p w:rsidR="00B342E2" w:rsidRPr="007D039D" w:rsidRDefault="00B342E2" w:rsidP="00B342E2">
      <w:pPr>
        <w:pStyle w:val="a4"/>
        <w:numPr>
          <w:ilvl w:val="0"/>
          <w:numId w:val="10"/>
        </w:numPr>
        <w:tabs>
          <w:tab w:val="left" w:pos="0"/>
        </w:tabs>
        <w:ind w:left="0" w:firstLine="709"/>
        <w:jc w:val="both"/>
      </w:pPr>
      <w:r w:rsidRPr="007D039D">
        <w:t>Обеспечение образовательного процесса для детей инвалидов с использованием дистанционных образовательных технологий (</w:t>
      </w:r>
      <w:proofErr w:type="spellStart"/>
      <w:r w:rsidRPr="007D039D">
        <w:t>тьютер</w:t>
      </w:r>
      <w:proofErr w:type="spellEnd"/>
      <w:r w:rsidRPr="007D039D">
        <w:t xml:space="preserve"> дистанционного обучения)(72 ч.)-27 педагогов;</w:t>
      </w:r>
    </w:p>
    <w:p w:rsidR="00B342E2" w:rsidRPr="007D039D" w:rsidRDefault="00B342E2" w:rsidP="00B342E2">
      <w:pPr>
        <w:pStyle w:val="a4"/>
        <w:numPr>
          <w:ilvl w:val="0"/>
          <w:numId w:val="10"/>
        </w:numPr>
        <w:tabs>
          <w:tab w:val="left" w:pos="0"/>
        </w:tabs>
        <w:ind w:left="0" w:firstLine="709"/>
        <w:jc w:val="both"/>
      </w:pPr>
      <w:r w:rsidRPr="007D039D">
        <w:t>Здоровье сберегающие проекты в работе с семьей(72 ч.) -35 педагогов;</w:t>
      </w:r>
    </w:p>
    <w:p w:rsidR="00B342E2" w:rsidRPr="007D039D" w:rsidRDefault="00B342E2" w:rsidP="00B342E2">
      <w:pPr>
        <w:pStyle w:val="a4"/>
        <w:numPr>
          <w:ilvl w:val="0"/>
          <w:numId w:val="10"/>
        </w:numPr>
        <w:tabs>
          <w:tab w:val="left" w:pos="0"/>
        </w:tabs>
        <w:ind w:left="0" w:firstLine="709"/>
        <w:jc w:val="both"/>
      </w:pPr>
      <w:r w:rsidRPr="007D039D">
        <w:t>Особенности образовательной деятельности в свете требований ФГОС дошкольного образования(72 ч.) – 43 воспитателя.</w:t>
      </w:r>
    </w:p>
    <w:p w:rsidR="00B342E2" w:rsidRPr="007D039D" w:rsidRDefault="00A35988" w:rsidP="00B342E2">
      <w:pPr>
        <w:pStyle w:val="a4"/>
        <w:tabs>
          <w:tab w:val="left" w:pos="-142"/>
        </w:tabs>
        <w:ind w:left="-142"/>
        <w:jc w:val="both"/>
      </w:pPr>
      <w:r>
        <w:tab/>
      </w:r>
      <w:r>
        <w:tab/>
      </w:r>
      <w:r w:rsidR="00B342E2" w:rsidRPr="007D039D">
        <w:t>Во втором полугодии 2014 года по новой образовательной программе «Управление образованием»</w:t>
      </w:r>
      <w:r>
        <w:t xml:space="preserve"> </w:t>
      </w:r>
      <w:r w:rsidR="00B342E2" w:rsidRPr="007D039D">
        <w:t xml:space="preserve">(520ч.) на базе Выборгского института (филиала) АОУ ВПО «ЛГУ им. А. С. Пушкина» для руководителей </w:t>
      </w:r>
      <w:r>
        <w:t xml:space="preserve">муниципальных дошкольных образовательных учреждений </w:t>
      </w:r>
      <w:r w:rsidR="00B342E2" w:rsidRPr="007D039D">
        <w:t xml:space="preserve"> Выборгского района организованы курсы по профессиональной переподготовке. Обучается 33 человека.</w:t>
      </w:r>
    </w:p>
    <w:p w:rsidR="00B342E2" w:rsidRPr="007D039D" w:rsidRDefault="00B342E2" w:rsidP="00B342E2">
      <w:pPr>
        <w:spacing w:line="276" w:lineRule="auto"/>
        <w:ind w:left="-142" w:firstLine="850"/>
        <w:jc w:val="both"/>
        <w:rPr>
          <w:b/>
          <w:sz w:val="28"/>
          <w:szCs w:val="28"/>
        </w:rPr>
      </w:pPr>
      <w:r w:rsidRPr="007D039D">
        <w:rPr>
          <w:sz w:val="28"/>
          <w:szCs w:val="28"/>
        </w:rPr>
        <w:t xml:space="preserve">При Отделе религиозного образования и </w:t>
      </w:r>
      <w:proofErr w:type="spellStart"/>
      <w:r w:rsidRPr="007D039D">
        <w:rPr>
          <w:sz w:val="28"/>
          <w:szCs w:val="28"/>
        </w:rPr>
        <w:t>катехизации</w:t>
      </w:r>
      <w:proofErr w:type="spellEnd"/>
      <w:r w:rsidRPr="007D039D">
        <w:rPr>
          <w:sz w:val="28"/>
          <w:szCs w:val="28"/>
        </w:rPr>
        <w:t xml:space="preserve"> Выборгской епархии организованы курсы повышения квалификации для учителей «Преподавание модуля ОПК нового учебного курса ОРК и СЭ в контексте ФГОС». Занятие проводились в конференц-зале духовно-просветительского центра «ЕВАНГЕЛИУМ» при </w:t>
      </w:r>
      <w:proofErr w:type="gramStart"/>
      <w:r w:rsidRPr="007D039D">
        <w:rPr>
          <w:sz w:val="28"/>
          <w:szCs w:val="28"/>
        </w:rPr>
        <w:t>Свято-Ильинском</w:t>
      </w:r>
      <w:proofErr w:type="gramEnd"/>
      <w:r w:rsidRPr="007D039D">
        <w:rPr>
          <w:sz w:val="28"/>
          <w:szCs w:val="28"/>
        </w:rPr>
        <w:t xml:space="preserve"> храме в г. Выборге, обучились 34 чел в период 2013-2014 учебного года.</w:t>
      </w:r>
    </w:p>
    <w:p w:rsidR="00B342E2" w:rsidRPr="007D039D" w:rsidRDefault="00B342E2" w:rsidP="00A35988">
      <w:pPr>
        <w:spacing w:line="276" w:lineRule="auto"/>
        <w:ind w:left="-142" w:firstLine="850"/>
        <w:jc w:val="both"/>
        <w:rPr>
          <w:sz w:val="28"/>
          <w:szCs w:val="28"/>
        </w:rPr>
      </w:pPr>
      <w:r w:rsidRPr="007D039D">
        <w:rPr>
          <w:sz w:val="28"/>
          <w:szCs w:val="28"/>
        </w:rPr>
        <w:t>С сентября 2014 года организованы и продолжают обучение педагоги по программе</w:t>
      </w:r>
      <w:r w:rsidRPr="007D039D">
        <w:rPr>
          <w:b/>
          <w:sz w:val="28"/>
          <w:szCs w:val="28"/>
        </w:rPr>
        <w:t xml:space="preserve"> </w:t>
      </w:r>
      <w:r w:rsidRPr="007D039D">
        <w:rPr>
          <w:sz w:val="28"/>
          <w:szCs w:val="28"/>
        </w:rPr>
        <w:t>«Преподавание модуля ОПК нов</w:t>
      </w:r>
      <w:r w:rsidR="00A35988">
        <w:rPr>
          <w:sz w:val="28"/>
          <w:szCs w:val="28"/>
        </w:rPr>
        <w:t xml:space="preserve">ого  учебного курса ОРК и СЭ» </w:t>
      </w:r>
      <w:proofErr w:type="gramStart"/>
      <w:r w:rsidR="00A35988">
        <w:rPr>
          <w:sz w:val="28"/>
          <w:szCs w:val="28"/>
        </w:rPr>
        <w:t>-</w:t>
      </w:r>
      <w:r w:rsidRPr="007D039D">
        <w:rPr>
          <w:sz w:val="28"/>
          <w:szCs w:val="28"/>
        </w:rPr>
        <w:t>п</w:t>
      </w:r>
      <w:proofErr w:type="gramEnd"/>
      <w:r w:rsidRPr="007D039D">
        <w:rPr>
          <w:sz w:val="28"/>
          <w:szCs w:val="28"/>
        </w:rPr>
        <w:t xml:space="preserve">ри  Отделе религиозного образования и </w:t>
      </w:r>
      <w:proofErr w:type="spellStart"/>
      <w:r w:rsidRPr="007D039D">
        <w:rPr>
          <w:sz w:val="28"/>
          <w:szCs w:val="28"/>
        </w:rPr>
        <w:t>катехизации</w:t>
      </w:r>
      <w:proofErr w:type="spellEnd"/>
      <w:r w:rsidRPr="007D039D">
        <w:rPr>
          <w:sz w:val="28"/>
          <w:szCs w:val="28"/>
        </w:rPr>
        <w:t xml:space="preserve"> Выборгской епархии. Занятия проходят в конференц-зале духовно-просветительского центра «ЕВАНГЕЛИУМ» при Свято-Ильинском храме в г. Выборг</w:t>
      </w:r>
      <w:proofErr w:type="gramStart"/>
      <w:r w:rsidRPr="007D039D">
        <w:rPr>
          <w:sz w:val="28"/>
          <w:szCs w:val="28"/>
        </w:rPr>
        <w:t>е–</w:t>
      </w:r>
      <w:proofErr w:type="gramEnd"/>
      <w:r w:rsidRPr="007D039D">
        <w:rPr>
          <w:sz w:val="28"/>
          <w:szCs w:val="28"/>
        </w:rPr>
        <w:t xml:space="preserve"> обучается 25 педагогов.</w:t>
      </w:r>
    </w:p>
    <w:p w:rsidR="00B342E2" w:rsidRPr="007D039D" w:rsidRDefault="00B342E2" w:rsidP="00B342E2">
      <w:pPr>
        <w:spacing w:line="276" w:lineRule="auto"/>
        <w:ind w:left="-142"/>
        <w:jc w:val="both"/>
        <w:rPr>
          <w:b/>
          <w:sz w:val="28"/>
          <w:szCs w:val="28"/>
        </w:rPr>
      </w:pPr>
      <w:r w:rsidRPr="007D039D">
        <w:rPr>
          <w:sz w:val="28"/>
          <w:szCs w:val="28"/>
        </w:rPr>
        <w:t>Во втором полугодии 2014 года:</w:t>
      </w:r>
    </w:p>
    <w:p w:rsidR="00B342E2" w:rsidRPr="007D039D" w:rsidRDefault="00B342E2" w:rsidP="00B342E2">
      <w:pPr>
        <w:pStyle w:val="a4"/>
        <w:numPr>
          <w:ilvl w:val="0"/>
          <w:numId w:val="11"/>
        </w:numPr>
        <w:tabs>
          <w:tab w:val="left" w:pos="0"/>
        </w:tabs>
        <w:ind w:left="0" w:firstLine="709"/>
        <w:jc w:val="both"/>
      </w:pPr>
      <w:r w:rsidRPr="007D039D">
        <w:t>стартовали курсы по программе «Управление образовательной организацией»(524 ч.)</w:t>
      </w:r>
      <w:r w:rsidRPr="007D039D">
        <w:rPr>
          <w:b/>
        </w:rPr>
        <w:t xml:space="preserve"> </w:t>
      </w:r>
      <w:r w:rsidRPr="007D039D">
        <w:t xml:space="preserve">на базе филиала «РГПУ им. А. И. Герцена» на договорной основе (внебюджетные) для руководителей </w:t>
      </w:r>
      <w:r w:rsidR="00A35988">
        <w:t>образовательных организаций</w:t>
      </w:r>
      <w:r w:rsidRPr="007D039D">
        <w:t>. На данных курсах обучается 62 руководителя;</w:t>
      </w:r>
    </w:p>
    <w:p w:rsidR="00B342E2" w:rsidRPr="007D039D" w:rsidRDefault="00B342E2" w:rsidP="00B342E2">
      <w:pPr>
        <w:pStyle w:val="a4"/>
        <w:numPr>
          <w:ilvl w:val="0"/>
          <w:numId w:val="11"/>
        </w:numPr>
        <w:tabs>
          <w:tab w:val="left" w:pos="0"/>
        </w:tabs>
        <w:ind w:left="0" w:firstLine="709"/>
        <w:jc w:val="both"/>
      </w:pPr>
      <w:r w:rsidRPr="007D039D">
        <w:t>прошли обучение в государственном автономном учреждении Калининградской области дополнительного профессионального образования «Институт развития образования» по программе повышения квалификации «Управление образовательной организацией в условиях реализации федеральных государственных образовательных стандартов» в объёме 72 часов-34 руководителя;</w:t>
      </w:r>
    </w:p>
    <w:p w:rsidR="00B342E2" w:rsidRPr="007D039D" w:rsidRDefault="00B342E2" w:rsidP="00B342E2">
      <w:pPr>
        <w:pStyle w:val="a4"/>
        <w:numPr>
          <w:ilvl w:val="0"/>
          <w:numId w:val="11"/>
        </w:numPr>
        <w:tabs>
          <w:tab w:val="left" w:pos="0"/>
        </w:tabs>
        <w:ind w:left="0" w:firstLine="709"/>
        <w:jc w:val="both"/>
      </w:pPr>
      <w:r w:rsidRPr="007D039D">
        <w:t xml:space="preserve">прошли </w:t>
      </w:r>
      <w:proofErr w:type="gramStart"/>
      <w:r w:rsidRPr="007D039D">
        <w:t>обучение</w:t>
      </w:r>
      <w:proofErr w:type="gramEnd"/>
      <w:r w:rsidRPr="007D039D">
        <w:t xml:space="preserve"> по дополнительной профессиональной программе: «Система оценки качества начального общего образования: основные подходы, процедуры, инструментарий» на базе ФГНУ ИСИО РАО (Федеральное государственное научное учреждение «Институт стратегических исследований в образовании» Российской академии образования)- г. Москва на внебюджетной основе - 5 человек. Форма обучения – очная;</w:t>
      </w:r>
    </w:p>
    <w:p w:rsidR="00B342E2" w:rsidRPr="007D039D" w:rsidRDefault="00B342E2" w:rsidP="00B342E2">
      <w:pPr>
        <w:pStyle w:val="a4"/>
        <w:numPr>
          <w:ilvl w:val="0"/>
          <w:numId w:val="11"/>
        </w:numPr>
        <w:tabs>
          <w:tab w:val="left" w:pos="0"/>
        </w:tabs>
        <w:ind w:left="0" w:firstLine="709"/>
        <w:jc w:val="both"/>
      </w:pPr>
      <w:r w:rsidRPr="007D039D">
        <w:lastRenderedPageBreak/>
        <w:t xml:space="preserve">обучение руководителей  и главных бухгалтеров </w:t>
      </w:r>
      <w:r w:rsidR="00A35988">
        <w:t>общеобразовательных организаций</w:t>
      </w:r>
      <w:r w:rsidRPr="007D039D">
        <w:t xml:space="preserve"> по дополнительной профессиональной программе «Организация закупочной деятельности в соответствии с</w:t>
      </w:r>
      <w:r w:rsidR="00A35988">
        <w:t xml:space="preserve"> ФЗ № 44 </w:t>
      </w:r>
      <w:r w:rsidRPr="007D039D">
        <w:t>для обеспечения государственных нужд (контрактная служба, контрактный управляющий)»</w:t>
      </w:r>
      <w:r w:rsidR="00A35988">
        <w:t xml:space="preserve"> </w:t>
      </w:r>
      <w:r w:rsidRPr="007D039D">
        <w:t>72</w:t>
      </w:r>
      <w:r w:rsidR="00A35988">
        <w:t xml:space="preserve"> </w:t>
      </w:r>
      <w:r w:rsidRPr="007D039D">
        <w:t>часа на внебюджетной основе, на базе ГАОУ ДПО ЛОИРО  -139 человек. Форма обучения: очная, дистанционная;</w:t>
      </w:r>
    </w:p>
    <w:p w:rsidR="00B342E2" w:rsidRPr="007D039D" w:rsidRDefault="00B342E2" w:rsidP="00B342E2">
      <w:pPr>
        <w:pStyle w:val="a4"/>
        <w:numPr>
          <w:ilvl w:val="0"/>
          <w:numId w:val="11"/>
        </w:numPr>
        <w:tabs>
          <w:tab w:val="left" w:pos="0"/>
        </w:tabs>
        <w:ind w:left="0" w:firstLine="709"/>
        <w:jc w:val="both"/>
      </w:pPr>
      <w:r w:rsidRPr="007D039D">
        <w:t xml:space="preserve">обучение заведующих  и главных бухгалтеров </w:t>
      </w:r>
      <w:r w:rsidR="00A35988">
        <w:t>дошкольных образовательных организаций</w:t>
      </w:r>
      <w:r w:rsidRPr="007D039D">
        <w:t xml:space="preserve"> по дополнительной профессиональной программе «Организация и проведение закупок государственным (муниципальным) учреждением в соответствии с ФЗ №</w:t>
      </w:r>
      <w:r w:rsidR="00A35988">
        <w:t xml:space="preserve"> </w:t>
      </w:r>
      <w:r w:rsidRPr="007D039D">
        <w:t>44,</w:t>
      </w:r>
      <w:r w:rsidR="00A35988">
        <w:t xml:space="preserve"> </w:t>
      </w:r>
      <w:r w:rsidRPr="007D039D">
        <w:t>ФЗ №</w:t>
      </w:r>
      <w:r w:rsidR="00A35988">
        <w:t xml:space="preserve"> </w:t>
      </w:r>
      <w:r w:rsidRPr="007D039D">
        <w:t>223» -72</w:t>
      </w:r>
      <w:r w:rsidR="00A35988">
        <w:t xml:space="preserve"> </w:t>
      </w:r>
      <w:r w:rsidRPr="007D039D">
        <w:t>часа на внебюджетной основе, на базе ГАОУ ДПО ЛОИРО  -81 человек. Форма обучения: очная, дистанционная;</w:t>
      </w:r>
    </w:p>
    <w:p w:rsidR="00B342E2" w:rsidRPr="007D039D" w:rsidRDefault="00B342E2" w:rsidP="00B342E2">
      <w:pPr>
        <w:pStyle w:val="a4"/>
        <w:numPr>
          <w:ilvl w:val="0"/>
          <w:numId w:val="11"/>
        </w:numPr>
        <w:tabs>
          <w:tab w:val="left" w:pos="0"/>
        </w:tabs>
        <w:ind w:left="0" w:firstLine="709"/>
        <w:jc w:val="both"/>
      </w:pPr>
      <w:r w:rsidRPr="007D039D">
        <w:t>начали обучение 80 человек по программе «Дошкольная педагогика и психология» по специальности: воспитатель в дошкольной образовательной организации</w:t>
      </w:r>
      <w:r w:rsidR="00A35988">
        <w:t>.</w:t>
      </w:r>
    </w:p>
    <w:p w:rsidR="00B342E2" w:rsidRPr="00225FA8" w:rsidRDefault="00B342E2" w:rsidP="00B342E2">
      <w:pPr>
        <w:ind w:firstLine="709"/>
        <w:jc w:val="both"/>
        <w:rPr>
          <w:sz w:val="28"/>
          <w:szCs w:val="28"/>
        </w:rPr>
      </w:pPr>
      <w:r w:rsidRPr="00225FA8">
        <w:rPr>
          <w:sz w:val="28"/>
          <w:szCs w:val="28"/>
        </w:rPr>
        <w:t xml:space="preserve">Всего по разнообразным программам на территории </w:t>
      </w:r>
      <w:r w:rsidR="00A35988">
        <w:rPr>
          <w:sz w:val="28"/>
          <w:szCs w:val="28"/>
        </w:rPr>
        <w:t>Выборгского района</w:t>
      </w:r>
      <w:r w:rsidRPr="00225FA8">
        <w:rPr>
          <w:sz w:val="28"/>
          <w:szCs w:val="28"/>
        </w:rPr>
        <w:t xml:space="preserve"> и в Ленинградском областном институте развития образования в 2014 году обучилось 1139 человек.</w:t>
      </w:r>
    </w:p>
    <w:p w:rsidR="00B342E2" w:rsidRPr="00A35988" w:rsidRDefault="00A35988" w:rsidP="00B342E2">
      <w:pPr>
        <w:ind w:firstLine="709"/>
        <w:jc w:val="both"/>
        <w:rPr>
          <w:sz w:val="28"/>
          <w:szCs w:val="28"/>
        </w:rPr>
      </w:pPr>
      <w:r w:rsidRPr="00A35988">
        <w:rPr>
          <w:sz w:val="28"/>
          <w:szCs w:val="28"/>
        </w:rPr>
        <w:t>Р</w:t>
      </w:r>
      <w:r w:rsidR="00B342E2" w:rsidRPr="00A35988">
        <w:rPr>
          <w:sz w:val="28"/>
          <w:szCs w:val="28"/>
        </w:rPr>
        <w:t xml:space="preserve">азвитие системы профессиональных конкурсов и последующего </w:t>
      </w:r>
      <w:proofErr w:type="spellStart"/>
      <w:r w:rsidR="00B342E2" w:rsidRPr="00A35988">
        <w:rPr>
          <w:sz w:val="28"/>
          <w:szCs w:val="28"/>
        </w:rPr>
        <w:t>патронирования</w:t>
      </w:r>
      <w:proofErr w:type="spellEnd"/>
      <w:r w:rsidR="00B342E2" w:rsidRPr="00A35988">
        <w:rPr>
          <w:sz w:val="28"/>
          <w:szCs w:val="28"/>
        </w:rPr>
        <w:t xml:space="preserve"> профессионального развития участников и лауреатов конкурсов, поддержка сетевых педагогических сообществ, занимающихся развитием профессионального потенциала учителей, осуществляющих консультационное и методическое сопровождение их деятельности:</w:t>
      </w:r>
    </w:p>
    <w:p w:rsidR="00B342E2" w:rsidRPr="00A40A7C" w:rsidRDefault="00A35988" w:rsidP="00B342E2">
      <w:pPr>
        <w:ind w:firstLine="709"/>
        <w:jc w:val="both"/>
        <w:rPr>
          <w:sz w:val="28"/>
          <w:szCs w:val="28"/>
        </w:rPr>
      </w:pPr>
      <w:r>
        <w:rPr>
          <w:sz w:val="28"/>
          <w:szCs w:val="28"/>
        </w:rPr>
        <w:t xml:space="preserve">- </w:t>
      </w:r>
      <w:r w:rsidR="00B342E2">
        <w:rPr>
          <w:sz w:val="28"/>
          <w:szCs w:val="28"/>
        </w:rPr>
        <w:t>в 2014</w:t>
      </w:r>
      <w:r w:rsidR="00B342E2" w:rsidRPr="00A40A7C">
        <w:rPr>
          <w:sz w:val="28"/>
          <w:szCs w:val="28"/>
        </w:rPr>
        <w:t xml:space="preserve"> году была продолжена работа по проведению профессиональных конкурсо</w:t>
      </w:r>
      <w:r w:rsidR="00B342E2">
        <w:rPr>
          <w:sz w:val="28"/>
          <w:szCs w:val="28"/>
        </w:rPr>
        <w:t>в «Учитель года</w:t>
      </w:r>
      <w:r>
        <w:rPr>
          <w:sz w:val="28"/>
          <w:szCs w:val="28"/>
        </w:rPr>
        <w:t>»,  «Классный, самый классный</w:t>
      </w:r>
      <w:r w:rsidR="00B342E2">
        <w:rPr>
          <w:sz w:val="28"/>
          <w:szCs w:val="28"/>
        </w:rPr>
        <w:t>», «Библиотекарь года», второй год в районе проходит конкурс для молодых специалистов «Педагогические надежды».</w:t>
      </w:r>
    </w:p>
    <w:p w:rsidR="00B342E2" w:rsidRPr="00BB1EE3" w:rsidRDefault="00B342E2" w:rsidP="00B342E2">
      <w:pPr>
        <w:ind w:firstLine="709"/>
        <w:jc w:val="both"/>
        <w:rPr>
          <w:sz w:val="28"/>
          <w:szCs w:val="28"/>
        </w:rPr>
      </w:pPr>
      <w:r w:rsidRPr="00A40A7C">
        <w:rPr>
          <w:sz w:val="28"/>
          <w:szCs w:val="28"/>
        </w:rPr>
        <w:t>Ежег</w:t>
      </w:r>
      <w:r>
        <w:rPr>
          <w:sz w:val="28"/>
          <w:szCs w:val="28"/>
        </w:rPr>
        <w:t xml:space="preserve">одно представители Выборгского </w:t>
      </w:r>
      <w:r w:rsidRPr="00A40A7C">
        <w:rPr>
          <w:sz w:val="28"/>
          <w:szCs w:val="28"/>
        </w:rPr>
        <w:t xml:space="preserve">района являются победителями </w:t>
      </w:r>
      <w:r w:rsidRPr="00BB1EE3">
        <w:rPr>
          <w:sz w:val="28"/>
          <w:szCs w:val="28"/>
        </w:rPr>
        <w:t xml:space="preserve">конкурса в рамках ПНПО. На основании решения конкурсной комиссии Ленинградской области по реализации приоритетного национального проекта «Образование» в 2014 году 2 учителя  стали победителями ПНПО (из 9 педагогов Ленинградской области). </w:t>
      </w:r>
    </w:p>
    <w:p w:rsidR="00B342E2" w:rsidRPr="00BB1EE3" w:rsidRDefault="00B342E2" w:rsidP="00B342E2">
      <w:pPr>
        <w:widowControl w:val="0"/>
        <w:autoSpaceDE w:val="0"/>
        <w:autoSpaceDN w:val="0"/>
        <w:adjustRightInd w:val="0"/>
        <w:ind w:firstLine="540"/>
        <w:jc w:val="both"/>
        <w:rPr>
          <w:sz w:val="28"/>
          <w:szCs w:val="28"/>
        </w:rPr>
      </w:pPr>
      <w:r w:rsidRPr="00BB1EE3">
        <w:rPr>
          <w:sz w:val="28"/>
          <w:szCs w:val="28"/>
        </w:rPr>
        <w:t xml:space="preserve">Более 300 педагогических работников </w:t>
      </w:r>
      <w:r w:rsidR="00A35988">
        <w:rPr>
          <w:sz w:val="28"/>
          <w:szCs w:val="28"/>
        </w:rPr>
        <w:t xml:space="preserve">Выборгского района </w:t>
      </w:r>
      <w:r w:rsidRPr="00BB1EE3">
        <w:rPr>
          <w:sz w:val="28"/>
          <w:szCs w:val="28"/>
        </w:rPr>
        <w:t>отмечены отраслевыми наградами Министерства образования и науки РФ. В 2014 году отраслевыми наградами награждено 26 человек.</w:t>
      </w:r>
    </w:p>
    <w:p w:rsidR="00B342E2" w:rsidRPr="00BB1EE3" w:rsidRDefault="00B342E2" w:rsidP="00B342E2">
      <w:pPr>
        <w:widowControl w:val="0"/>
        <w:autoSpaceDE w:val="0"/>
        <w:autoSpaceDN w:val="0"/>
        <w:adjustRightInd w:val="0"/>
        <w:ind w:firstLine="540"/>
        <w:jc w:val="both"/>
        <w:rPr>
          <w:sz w:val="28"/>
          <w:szCs w:val="28"/>
        </w:rPr>
      </w:pPr>
      <w:r w:rsidRPr="00BB1EE3">
        <w:rPr>
          <w:sz w:val="28"/>
          <w:szCs w:val="28"/>
        </w:rPr>
        <w:t>На поощрение лучших учителей в 2014 году выделены средства из муниципального бюджета в размере 100,0 тыс. рублей.</w:t>
      </w:r>
    </w:p>
    <w:p w:rsidR="00B342E2" w:rsidRPr="00A40A7C" w:rsidRDefault="00B342E2" w:rsidP="00B342E2">
      <w:pPr>
        <w:widowControl w:val="0"/>
        <w:autoSpaceDE w:val="0"/>
        <w:autoSpaceDN w:val="0"/>
        <w:adjustRightInd w:val="0"/>
        <w:ind w:firstLine="540"/>
        <w:jc w:val="both"/>
        <w:rPr>
          <w:sz w:val="28"/>
          <w:szCs w:val="28"/>
        </w:rPr>
      </w:pPr>
      <w:proofErr w:type="gramStart"/>
      <w:r w:rsidRPr="00A40A7C">
        <w:rPr>
          <w:sz w:val="28"/>
          <w:szCs w:val="28"/>
        </w:rPr>
        <w:t xml:space="preserve">Награждены премией главы администрации муниципального образования "Выборгский </w:t>
      </w:r>
      <w:r>
        <w:rPr>
          <w:sz w:val="28"/>
          <w:szCs w:val="28"/>
        </w:rPr>
        <w:t xml:space="preserve">район" Ленинградской области 9 учителей </w:t>
      </w:r>
      <w:r w:rsidRPr="00A40A7C">
        <w:rPr>
          <w:sz w:val="28"/>
          <w:szCs w:val="28"/>
        </w:rPr>
        <w:t>(два победителя и пять лауреатов</w:t>
      </w:r>
      <w:r w:rsidR="00A35988">
        <w:rPr>
          <w:sz w:val="28"/>
          <w:szCs w:val="28"/>
        </w:rPr>
        <w:t xml:space="preserve"> </w:t>
      </w:r>
      <w:r w:rsidR="00A35988" w:rsidRPr="00A40A7C">
        <w:rPr>
          <w:sz w:val="28"/>
          <w:szCs w:val="28"/>
        </w:rPr>
        <w:t>конкурса "Учител</w:t>
      </w:r>
      <w:r w:rsidR="00A35988">
        <w:rPr>
          <w:sz w:val="28"/>
          <w:szCs w:val="28"/>
        </w:rPr>
        <w:t xml:space="preserve">ь года", </w:t>
      </w:r>
      <w:r w:rsidRPr="00A40A7C">
        <w:rPr>
          <w:sz w:val="28"/>
          <w:szCs w:val="28"/>
        </w:rPr>
        <w:t xml:space="preserve"> проводимого в рамках приоритетного национального проекта "Образование", </w:t>
      </w:r>
      <w:r>
        <w:rPr>
          <w:sz w:val="28"/>
          <w:szCs w:val="28"/>
        </w:rPr>
        <w:t>а также награжден один победитель</w:t>
      </w:r>
      <w:r w:rsidRPr="00A40A7C">
        <w:rPr>
          <w:sz w:val="28"/>
          <w:szCs w:val="28"/>
        </w:rPr>
        <w:t xml:space="preserve"> предметной олимпиады учителей. </w:t>
      </w:r>
      <w:proofErr w:type="gramEnd"/>
    </w:p>
    <w:p w:rsidR="00B342E2" w:rsidRPr="007F2E00" w:rsidRDefault="00661289" w:rsidP="00B342E2">
      <w:pPr>
        <w:ind w:firstLine="709"/>
        <w:jc w:val="both"/>
        <w:rPr>
          <w:sz w:val="28"/>
          <w:szCs w:val="28"/>
        </w:rPr>
      </w:pPr>
      <w:r>
        <w:rPr>
          <w:sz w:val="28"/>
          <w:szCs w:val="28"/>
        </w:rPr>
        <w:t>В</w:t>
      </w:r>
      <w:r w:rsidR="00B342E2" w:rsidRPr="007F2E00">
        <w:rPr>
          <w:sz w:val="28"/>
          <w:szCs w:val="28"/>
        </w:rPr>
        <w:t xml:space="preserve"> 201</w:t>
      </w:r>
      <w:r w:rsidR="00B342E2">
        <w:rPr>
          <w:sz w:val="28"/>
          <w:szCs w:val="28"/>
        </w:rPr>
        <w:t>4</w:t>
      </w:r>
      <w:r w:rsidR="00B342E2" w:rsidRPr="007F2E00">
        <w:rPr>
          <w:sz w:val="28"/>
          <w:szCs w:val="28"/>
        </w:rPr>
        <w:t xml:space="preserve"> году решались задачи, направленные на привлечение молодых специалистов для работы в образовательных</w:t>
      </w:r>
      <w:r w:rsidR="00552DA4">
        <w:rPr>
          <w:sz w:val="28"/>
          <w:szCs w:val="28"/>
        </w:rPr>
        <w:t xml:space="preserve"> учреждениях Выборгского района</w:t>
      </w:r>
      <w:r w:rsidR="00B342E2" w:rsidRPr="007F2E00">
        <w:rPr>
          <w:sz w:val="28"/>
          <w:szCs w:val="28"/>
        </w:rPr>
        <w:t xml:space="preserve"> Ленинградской области: </w:t>
      </w:r>
    </w:p>
    <w:p w:rsidR="00B342E2" w:rsidRPr="007F2E00" w:rsidRDefault="00B342E2" w:rsidP="00B342E2">
      <w:pPr>
        <w:ind w:firstLine="709"/>
        <w:jc w:val="both"/>
        <w:rPr>
          <w:sz w:val="28"/>
          <w:szCs w:val="28"/>
        </w:rPr>
      </w:pPr>
      <w:r w:rsidRPr="007F2E00">
        <w:rPr>
          <w:sz w:val="28"/>
          <w:szCs w:val="28"/>
        </w:rPr>
        <w:lastRenderedPageBreak/>
        <w:t>-единовременное пособие молодым специалистам в размере 15,0 тыс. руб</w:t>
      </w:r>
      <w:r w:rsidR="00552DA4">
        <w:rPr>
          <w:sz w:val="28"/>
          <w:szCs w:val="28"/>
        </w:rPr>
        <w:t>лей</w:t>
      </w:r>
      <w:r w:rsidRPr="007F2E00">
        <w:rPr>
          <w:sz w:val="28"/>
          <w:szCs w:val="28"/>
        </w:rPr>
        <w:t>, которое  в  201</w:t>
      </w:r>
      <w:r>
        <w:rPr>
          <w:sz w:val="28"/>
          <w:szCs w:val="28"/>
        </w:rPr>
        <w:t>4</w:t>
      </w:r>
      <w:r w:rsidRPr="007F2E00">
        <w:rPr>
          <w:sz w:val="28"/>
          <w:szCs w:val="28"/>
        </w:rPr>
        <w:t xml:space="preserve"> году получили </w:t>
      </w:r>
      <w:r w:rsidRPr="00661289">
        <w:rPr>
          <w:sz w:val="28"/>
          <w:szCs w:val="28"/>
        </w:rPr>
        <w:t xml:space="preserve">19 </w:t>
      </w:r>
      <w:r w:rsidRPr="007F2E00">
        <w:rPr>
          <w:sz w:val="28"/>
          <w:szCs w:val="28"/>
        </w:rPr>
        <w:t>молодых специалис</w:t>
      </w:r>
      <w:r>
        <w:rPr>
          <w:sz w:val="28"/>
          <w:szCs w:val="28"/>
        </w:rPr>
        <w:t>тов</w:t>
      </w:r>
      <w:r w:rsidRPr="007F2E00">
        <w:rPr>
          <w:sz w:val="28"/>
          <w:szCs w:val="28"/>
        </w:rPr>
        <w:t xml:space="preserve">  на общую сумму  </w:t>
      </w:r>
      <w:r w:rsidRPr="00661289">
        <w:rPr>
          <w:sz w:val="28"/>
          <w:szCs w:val="28"/>
        </w:rPr>
        <w:t xml:space="preserve">285,0 </w:t>
      </w:r>
      <w:r w:rsidRPr="007F2E00">
        <w:rPr>
          <w:sz w:val="28"/>
          <w:szCs w:val="28"/>
        </w:rPr>
        <w:t>тыс. руб</w:t>
      </w:r>
      <w:r w:rsidR="00552DA4">
        <w:rPr>
          <w:sz w:val="28"/>
          <w:szCs w:val="28"/>
        </w:rPr>
        <w:t>лей</w:t>
      </w:r>
      <w:r w:rsidRPr="007F2E00">
        <w:rPr>
          <w:sz w:val="28"/>
          <w:szCs w:val="28"/>
        </w:rPr>
        <w:t>;</w:t>
      </w:r>
    </w:p>
    <w:p w:rsidR="00B342E2" w:rsidRPr="007F2E00" w:rsidRDefault="00B342E2" w:rsidP="00B342E2">
      <w:pPr>
        <w:ind w:firstLine="709"/>
        <w:jc w:val="both"/>
        <w:rPr>
          <w:sz w:val="28"/>
          <w:szCs w:val="28"/>
        </w:rPr>
      </w:pPr>
      <w:r w:rsidRPr="007F2E00">
        <w:rPr>
          <w:sz w:val="28"/>
          <w:szCs w:val="28"/>
        </w:rPr>
        <w:t xml:space="preserve">-социальные выплаты </w:t>
      </w:r>
      <w:r w:rsidRPr="007F2E00">
        <w:rPr>
          <w:bCs/>
          <w:color w:val="000000"/>
          <w:spacing w:val="-3"/>
          <w:sz w:val="28"/>
          <w:szCs w:val="28"/>
        </w:rPr>
        <w:t xml:space="preserve">в размере </w:t>
      </w:r>
      <w:r w:rsidRPr="00152003">
        <w:rPr>
          <w:bCs/>
          <w:spacing w:val="-3"/>
          <w:sz w:val="28"/>
          <w:szCs w:val="28"/>
        </w:rPr>
        <w:t>56,5</w:t>
      </w:r>
      <w:r w:rsidRPr="007F2E00">
        <w:rPr>
          <w:bCs/>
          <w:color w:val="000000"/>
          <w:spacing w:val="-3"/>
          <w:sz w:val="28"/>
          <w:szCs w:val="28"/>
        </w:rPr>
        <w:t xml:space="preserve"> тыс. рублей в течение трех лет</w:t>
      </w:r>
      <w:r w:rsidRPr="007F2E00">
        <w:rPr>
          <w:sz w:val="28"/>
          <w:szCs w:val="28"/>
        </w:rPr>
        <w:t xml:space="preserve">. Социальную выплату </w:t>
      </w:r>
      <w:r w:rsidRPr="00152003">
        <w:rPr>
          <w:sz w:val="28"/>
          <w:szCs w:val="28"/>
        </w:rPr>
        <w:t>в 2014 году</w:t>
      </w:r>
      <w:r w:rsidRPr="007F2E00">
        <w:rPr>
          <w:sz w:val="28"/>
          <w:szCs w:val="28"/>
        </w:rPr>
        <w:t xml:space="preserve"> получили </w:t>
      </w:r>
      <w:r>
        <w:rPr>
          <w:sz w:val="28"/>
          <w:szCs w:val="28"/>
        </w:rPr>
        <w:t> </w:t>
      </w:r>
      <w:r w:rsidRPr="00552DA4">
        <w:rPr>
          <w:sz w:val="28"/>
          <w:szCs w:val="28"/>
        </w:rPr>
        <w:t>93</w:t>
      </w:r>
      <w:r>
        <w:rPr>
          <w:sz w:val="28"/>
          <w:szCs w:val="28"/>
        </w:rPr>
        <w:t xml:space="preserve"> </w:t>
      </w:r>
      <w:r w:rsidRPr="007F2E00">
        <w:rPr>
          <w:sz w:val="28"/>
          <w:szCs w:val="28"/>
        </w:rPr>
        <w:t xml:space="preserve">молодых специалистов на общую сумму </w:t>
      </w:r>
      <w:r w:rsidRPr="00552DA4">
        <w:rPr>
          <w:sz w:val="28"/>
          <w:szCs w:val="28"/>
        </w:rPr>
        <w:t>5</w:t>
      </w:r>
      <w:r w:rsidR="00552DA4" w:rsidRPr="00552DA4">
        <w:rPr>
          <w:sz w:val="28"/>
          <w:szCs w:val="28"/>
        </w:rPr>
        <w:t xml:space="preserve"> </w:t>
      </w:r>
      <w:r w:rsidRPr="00552DA4">
        <w:rPr>
          <w:sz w:val="28"/>
          <w:szCs w:val="28"/>
        </w:rPr>
        <w:t xml:space="preserve">254,5 </w:t>
      </w:r>
      <w:r w:rsidRPr="007F2E00">
        <w:rPr>
          <w:sz w:val="28"/>
          <w:szCs w:val="28"/>
        </w:rPr>
        <w:t>тыс</w:t>
      </w:r>
      <w:r w:rsidR="00552DA4">
        <w:rPr>
          <w:sz w:val="28"/>
          <w:szCs w:val="28"/>
        </w:rPr>
        <w:t>.</w:t>
      </w:r>
      <w:r w:rsidRPr="007F2E00">
        <w:rPr>
          <w:sz w:val="28"/>
          <w:szCs w:val="28"/>
        </w:rPr>
        <w:t xml:space="preserve"> рублей.</w:t>
      </w:r>
    </w:p>
    <w:p w:rsidR="00B342E2" w:rsidRPr="007F2E00" w:rsidRDefault="00B342E2" w:rsidP="00B342E2">
      <w:pPr>
        <w:ind w:firstLine="709"/>
        <w:jc w:val="both"/>
        <w:rPr>
          <w:sz w:val="28"/>
          <w:szCs w:val="28"/>
        </w:rPr>
      </w:pPr>
      <w:r w:rsidRPr="007F2E00">
        <w:rPr>
          <w:sz w:val="28"/>
          <w:szCs w:val="28"/>
        </w:rPr>
        <w:t>Кроме того, на уровне муниципального  района разработаны дополнительные мероприятия по социальной поддержке молодых специалистов: предоставление льгот по оплате коммунальных услуг.</w:t>
      </w:r>
    </w:p>
    <w:p w:rsidR="00B342E2" w:rsidRPr="007F2E00" w:rsidRDefault="00B342E2" w:rsidP="00B342E2">
      <w:pPr>
        <w:ind w:firstLine="709"/>
        <w:jc w:val="both"/>
        <w:rPr>
          <w:bCs/>
          <w:sz w:val="28"/>
          <w:szCs w:val="28"/>
        </w:rPr>
      </w:pPr>
      <w:r w:rsidRPr="007F2E00">
        <w:rPr>
          <w:bCs/>
          <w:sz w:val="28"/>
          <w:szCs w:val="28"/>
        </w:rPr>
        <w:t xml:space="preserve">В Выборгском районе Ленинградской области организована работа по целевому приему выпускников школ в высшие учебные заведения на педагогические специальности. </w:t>
      </w:r>
      <w:r w:rsidRPr="004A2129">
        <w:rPr>
          <w:bCs/>
          <w:sz w:val="28"/>
          <w:szCs w:val="28"/>
        </w:rPr>
        <w:t xml:space="preserve">12 </w:t>
      </w:r>
      <w:r w:rsidRPr="007F2E00">
        <w:rPr>
          <w:bCs/>
          <w:sz w:val="28"/>
          <w:szCs w:val="28"/>
        </w:rPr>
        <w:t xml:space="preserve"> выпускников поступили в РГПУ </w:t>
      </w:r>
      <w:r>
        <w:rPr>
          <w:bCs/>
          <w:sz w:val="28"/>
          <w:szCs w:val="28"/>
        </w:rPr>
        <w:t xml:space="preserve">            </w:t>
      </w:r>
      <w:r w:rsidRPr="007F2E00">
        <w:rPr>
          <w:bCs/>
          <w:sz w:val="28"/>
          <w:szCs w:val="28"/>
        </w:rPr>
        <w:t xml:space="preserve">им. А.И. Герцена и ЛГУ им. А.С. Пушкина. </w:t>
      </w:r>
    </w:p>
    <w:p w:rsidR="00B342E2" w:rsidRPr="007F2E00" w:rsidRDefault="00B342E2" w:rsidP="00B342E2">
      <w:pPr>
        <w:ind w:firstLine="709"/>
        <w:jc w:val="both"/>
        <w:rPr>
          <w:sz w:val="28"/>
          <w:szCs w:val="28"/>
        </w:rPr>
      </w:pPr>
      <w:r w:rsidRPr="007F2E00">
        <w:rPr>
          <w:sz w:val="28"/>
          <w:szCs w:val="28"/>
        </w:rPr>
        <w:t>В целях решения жилищных проблем педагогических работников Выборгский район участвует  в реализации программ по приобретению жилья работникам бюджетной сферы, в том числе и молодым специалистам:</w:t>
      </w:r>
    </w:p>
    <w:p w:rsidR="00B342E2" w:rsidRPr="007F2E00" w:rsidRDefault="00B342E2" w:rsidP="00B342E2">
      <w:pPr>
        <w:widowControl w:val="0"/>
        <w:autoSpaceDE w:val="0"/>
        <w:autoSpaceDN w:val="0"/>
        <w:adjustRightInd w:val="0"/>
        <w:ind w:firstLine="709"/>
        <w:jc w:val="both"/>
        <w:rPr>
          <w:sz w:val="28"/>
          <w:szCs w:val="28"/>
        </w:rPr>
      </w:pPr>
      <w:r w:rsidRPr="007F2E00">
        <w:rPr>
          <w:sz w:val="28"/>
          <w:szCs w:val="28"/>
        </w:rPr>
        <w:t>В рамках долгосрочной  целевой программы «Приоритетные направления развития образования  Ленинградской области на 2011-2015 годы предусмотрены финансовые ресурсы на приобретение (строительство) жилья для педагогических работников.</w:t>
      </w:r>
    </w:p>
    <w:p w:rsidR="00B342E2" w:rsidRPr="00717707" w:rsidRDefault="00B342E2" w:rsidP="00B342E2">
      <w:pPr>
        <w:pStyle w:val="aa"/>
        <w:tabs>
          <w:tab w:val="left" w:pos="993"/>
        </w:tabs>
        <w:ind w:firstLine="709"/>
        <w:jc w:val="both"/>
        <w:rPr>
          <w:rFonts w:ascii="Times New Roman" w:hAnsi="Times New Roman" w:cs="Times New Roman"/>
          <w:sz w:val="28"/>
          <w:szCs w:val="28"/>
        </w:rPr>
      </w:pPr>
      <w:r w:rsidRPr="00717707">
        <w:rPr>
          <w:rFonts w:ascii="Times New Roman" w:hAnsi="Times New Roman" w:cs="Times New Roman"/>
          <w:sz w:val="28"/>
          <w:szCs w:val="28"/>
        </w:rPr>
        <w:t>В 2014 году было принято решение о п</w:t>
      </w:r>
      <w:r w:rsidRPr="00717707">
        <w:rPr>
          <w:rFonts w:ascii="Times New Roman" w:hAnsi="Times New Roman" w:cs="Times New Roman"/>
          <w:bCs/>
          <w:sz w:val="28"/>
          <w:szCs w:val="28"/>
        </w:rPr>
        <w:t xml:space="preserve">ризнании   Новиковой Елены Васильевны,  учителя истории муниципального бюджетного общеобразовательного учреждения «Гимназия» г. Выборга  </w:t>
      </w:r>
      <w:r w:rsidRPr="00717707">
        <w:rPr>
          <w:rFonts w:ascii="Times New Roman" w:hAnsi="Times New Roman" w:cs="Times New Roman"/>
          <w:color w:val="000000"/>
          <w:sz w:val="28"/>
          <w:szCs w:val="28"/>
        </w:rPr>
        <w:t xml:space="preserve">участником  реализации государственной программы Ленинградской области </w:t>
      </w:r>
      <w:r w:rsidRPr="00717707">
        <w:rPr>
          <w:rFonts w:ascii="Times New Roman" w:hAnsi="Times New Roman" w:cs="Times New Roman"/>
          <w:sz w:val="28"/>
          <w:szCs w:val="28"/>
        </w:rPr>
        <w:t>«Современное образование Ленинградской области» (</w:t>
      </w:r>
      <w:r w:rsidRPr="00717707">
        <w:rPr>
          <w:rFonts w:ascii="Times New Roman" w:hAnsi="Times New Roman" w:cs="Times New Roman"/>
          <w:color w:val="000000"/>
          <w:sz w:val="28"/>
          <w:szCs w:val="28"/>
        </w:rPr>
        <w:t>мероприятий по обеспечению  жильем педагогических работников по договору найма специализированного жилого помещения).</w:t>
      </w:r>
    </w:p>
    <w:p w:rsidR="00B342E2" w:rsidRPr="00CD2848" w:rsidRDefault="00B342E2" w:rsidP="00B342E2">
      <w:pPr>
        <w:pStyle w:val="a4"/>
        <w:ind w:left="1065"/>
        <w:jc w:val="both"/>
        <w:rPr>
          <w:highlight w:val="yellow"/>
        </w:rPr>
      </w:pPr>
    </w:p>
    <w:p w:rsidR="00B342E2" w:rsidRPr="00552DA4" w:rsidRDefault="00B342E2" w:rsidP="00B342E2">
      <w:pPr>
        <w:pStyle w:val="a4"/>
        <w:numPr>
          <w:ilvl w:val="0"/>
          <w:numId w:val="8"/>
        </w:numPr>
        <w:ind w:left="0" w:firstLine="709"/>
        <w:jc w:val="both"/>
        <w:rPr>
          <w:b/>
        </w:rPr>
      </w:pPr>
      <w:r w:rsidRPr="00552DA4">
        <w:rPr>
          <w:b/>
        </w:rPr>
        <w:t xml:space="preserve">Нормативная база, обеспечивающая реализацию направления </w:t>
      </w:r>
    </w:p>
    <w:p w:rsidR="00B342E2" w:rsidRDefault="00B342E2" w:rsidP="00B342E2">
      <w:pPr>
        <w:tabs>
          <w:tab w:val="left" w:pos="0"/>
        </w:tabs>
        <w:ind w:firstLine="709"/>
        <w:jc w:val="both"/>
        <w:rPr>
          <w:sz w:val="28"/>
          <w:szCs w:val="28"/>
        </w:rPr>
      </w:pPr>
    </w:p>
    <w:p w:rsidR="00B342E2" w:rsidRPr="00717707" w:rsidRDefault="00B342E2" w:rsidP="00B342E2">
      <w:pPr>
        <w:tabs>
          <w:tab w:val="left" w:pos="0"/>
        </w:tabs>
        <w:ind w:firstLine="709"/>
        <w:jc w:val="both"/>
        <w:rPr>
          <w:sz w:val="28"/>
          <w:szCs w:val="28"/>
        </w:rPr>
      </w:pPr>
      <w:r w:rsidRPr="00717707">
        <w:rPr>
          <w:sz w:val="28"/>
          <w:szCs w:val="28"/>
        </w:rPr>
        <w:t>Постановление администрации муниципального образования "Выборгский район" Ленинградской области от 10.12.2014 г. № 8189 «Об утверждении порядка и сроков  проведения аттестации кандидатов на должность  руководителя и руководителя  муниципальной образовательной организации»</w:t>
      </w:r>
      <w:r w:rsidR="00552DA4">
        <w:rPr>
          <w:sz w:val="28"/>
          <w:szCs w:val="28"/>
        </w:rPr>
        <w:t>;</w:t>
      </w:r>
      <w:r w:rsidRPr="00717707">
        <w:rPr>
          <w:sz w:val="28"/>
          <w:szCs w:val="28"/>
        </w:rPr>
        <w:t xml:space="preserve"> </w:t>
      </w:r>
    </w:p>
    <w:p w:rsidR="00B342E2" w:rsidRPr="00717707" w:rsidRDefault="00B342E2" w:rsidP="00B342E2">
      <w:pPr>
        <w:tabs>
          <w:tab w:val="left" w:pos="0"/>
        </w:tabs>
        <w:ind w:firstLine="709"/>
        <w:jc w:val="both"/>
        <w:rPr>
          <w:b/>
          <w:bCs/>
          <w:sz w:val="28"/>
          <w:szCs w:val="28"/>
        </w:rPr>
      </w:pPr>
      <w:r w:rsidRPr="00717707">
        <w:rPr>
          <w:sz w:val="28"/>
          <w:szCs w:val="28"/>
        </w:rPr>
        <w:t xml:space="preserve">Распоряжение комитета образования администрации </w:t>
      </w:r>
      <w:r w:rsidR="00552DA4">
        <w:rPr>
          <w:sz w:val="28"/>
          <w:szCs w:val="28"/>
        </w:rPr>
        <w:t>МО</w:t>
      </w:r>
      <w:r w:rsidRPr="00717707">
        <w:rPr>
          <w:sz w:val="28"/>
          <w:szCs w:val="28"/>
        </w:rPr>
        <w:t xml:space="preserve"> "Выборгский район" Л</w:t>
      </w:r>
      <w:r w:rsidR="00552DA4">
        <w:rPr>
          <w:sz w:val="28"/>
          <w:szCs w:val="28"/>
        </w:rPr>
        <w:t>О</w:t>
      </w:r>
      <w:r w:rsidRPr="00717707">
        <w:rPr>
          <w:sz w:val="28"/>
          <w:szCs w:val="28"/>
        </w:rPr>
        <w:t xml:space="preserve">  от 23.10.2014 г.  № 541-р </w:t>
      </w:r>
      <w:r w:rsidRPr="00717707">
        <w:rPr>
          <w:color w:val="000000"/>
          <w:spacing w:val="1"/>
          <w:sz w:val="28"/>
          <w:szCs w:val="28"/>
        </w:rPr>
        <w:t xml:space="preserve"> «Об утверждении состава  и графика работы  муниципальной аттестационной </w:t>
      </w:r>
      <w:r>
        <w:rPr>
          <w:noProof/>
        </w:rPr>
        <mc:AlternateContent>
          <mc:Choice Requires="wps">
            <w:drawing>
              <wp:anchor distT="0" distB="0" distL="114300" distR="114300" simplePos="0" relativeHeight="251659264" behindDoc="0" locked="0" layoutInCell="1" allowOverlap="1">
                <wp:simplePos x="0" y="0"/>
                <wp:positionH relativeFrom="column">
                  <wp:posOffset>2590800</wp:posOffset>
                </wp:positionH>
                <wp:positionV relativeFrom="paragraph">
                  <wp:posOffset>0</wp:posOffset>
                </wp:positionV>
                <wp:extent cx="0" cy="0"/>
                <wp:effectExtent l="13335" t="5080" r="5715" b="139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4pt,0" to="20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95b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BwKBKjei5vP+/X7XfG++7Hdg/6H52XxrvjZ3zY/mbv/R2ff7T872web+6N6B&#10;j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"/>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2895600</wp:posOffset>
                </wp:positionH>
                <wp:positionV relativeFrom="paragraph">
                  <wp:posOffset>580390</wp:posOffset>
                </wp:positionV>
                <wp:extent cx="0" cy="0"/>
                <wp:effectExtent l="13335" t="13970" r="5715" b="508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pt,45.7pt" to="228pt,4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"/>
            </w:pict>
          </mc:Fallback>
        </mc:AlternateContent>
      </w:r>
      <w:r w:rsidR="00552DA4">
        <w:rPr>
          <w:color w:val="000000"/>
          <w:spacing w:val="1"/>
          <w:sz w:val="28"/>
          <w:szCs w:val="28"/>
        </w:rPr>
        <w:t xml:space="preserve"> комиссии»;</w:t>
      </w:r>
    </w:p>
    <w:p w:rsidR="00552DA4" w:rsidRPr="001E0FDB" w:rsidRDefault="00552DA4" w:rsidP="00552DA4">
      <w:pPr>
        <w:ind w:firstLine="709"/>
        <w:jc w:val="both"/>
        <w:rPr>
          <w:sz w:val="28"/>
          <w:szCs w:val="28"/>
        </w:rPr>
      </w:pPr>
      <w:r w:rsidRPr="001E0FDB">
        <w:rPr>
          <w:sz w:val="28"/>
          <w:szCs w:val="28"/>
        </w:rPr>
        <w:t xml:space="preserve">Распоряжение  комитета  образования  администрации </w:t>
      </w:r>
      <w:r>
        <w:rPr>
          <w:sz w:val="28"/>
          <w:szCs w:val="28"/>
        </w:rPr>
        <w:t>МО</w:t>
      </w:r>
      <w:r w:rsidRPr="001E0FDB">
        <w:rPr>
          <w:sz w:val="28"/>
          <w:szCs w:val="28"/>
        </w:rPr>
        <w:t xml:space="preserve"> "Выборгский район" Л</w:t>
      </w:r>
      <w:r>
        <w:rPr>
          <w:sz w:val="28"/>
          <w:szCs w:val="28"/>
        </w:rPr>
        <w:t>О</w:t>
      </w:r>
      <w:r w:rsidRPr="001E0FDB">
        <w:rPr>
          <w:sz w:val="28"/>
          <w:szCs w:val="28"/>
        </w:rPr>
        <w:t xml:space="preserve"> от 15.09.2014 года  № 466-р «Об организации и проведении конкурсов профессионального мастерства «Учитель года – 2015», «Педагогические надежды»; </w:t>
      </w:r>
    </w:p>
    <w:p w:rsidR="00B342E2" w:rsidRPr="00717707" w:rsidRDefault="00B342E2" w:rsidP="00B342E2">
      <w:pPr>
        <w:ind w:firstLine="709"/>
        <w:jc w:val="both"/>
        <w:rPr>
          <w:sz w:val="28"/>
          <w:szCs w:val="28"/>
        </w:rPr>
      </w:pPr>
      <w:r w:rsidRPr="00717707">
        <w:rPr>
          <w:sz w:val="28"/>
          <w:szCs w:val="28"/>
        </w:rPr>
        <w:t xml:space="preserve">Распоряжение </w:t>
      </w:r>
      <w:r w:rsidR="00552DA4" w:rsidRPr="00717707">
        <w:rPr>
          <w:sz w:val="28"/>
          <w:szCs w:val="28"/>
        </w:rPr>
        <w:t xml:space="preserve">комитета образования администрации </w:t>
      </w:r>
      <w:r w:rsidR="00552DA4">
        <w:rPr>
          <w:sz w:val="28"/>
          <w:szCs w:val="28"/>
        </w:rPr>
        <w:t>МО</w:t>
      </w:r>
      <w:r w:rsidR="00552DA4" w:rsidRPr="00717707">
        <w:rPr>
          <w:sz w:val="28"/>
          <w:szCs w:val="28"/>
        </w:rPr>
        <w:t xml:space="preserve"> "Выборгский район" Л</w:t>
      </w:r>
      <w:r w:rsidR="00552DA4">
        <w:rPr>
          <w:sz w:val="28"/>
          <w:szCs w:val="28"/>
        </w:rPr>
        <w:t>О</w:t>
      </w:r>
      <w:r w:rsidR="00552DA4" w:rsidRPr="00717707">
        <w:rPr>
          <w:sz w:val="28"/>
          <w:szCs w:val="28"/>
        </w:rPr>
        <w:t xml:space="preserve"> </w:t>
      </w:r>
      <w:r w:rsidR="00552DA4">
        <w:rPr>
          <w:sz w:val="28"/>
          <w:szCs w:val="28"/>
        </w:rPr>
        <w:t xml:space="preserve"> </w:t>
      </w:r>
      <w:r w:rsidRPr="00717707">
        <w:rPr>
          <w:sz w:val="28"/>
          <w:szCs w:val="28"/>
        </w:rPr>
        <w:t>от  27.11.2014 г. № 623-р « Об итогах муниципальных конкурсов педагогического  мастерства: «Учитель года», «Педагогические надежды»</w:t>
      </w:r>
      <w:r w:rsidR="00552DA4">
        <w:rPr>
          <w:sz w:val="28"/>
          <w:szCs w:val="28"/>
        </w:rPr>
        <w:t>;</w:t>
      </w:r>
    </w:p>
    <w:p w:rsidR="00B342E2" w:rsidRDefault="00B342E2" w:rsidP="00B342E2">
      <w:pPr>
        <w:ind w:firstLine="709"/>
        <w:jc w:val="both"/>
        <w:rPr>
          <w:sz w:val="28"/>
          <w:szCs w:val="28"/>
        </w:rPr>
      </w:pPr>
      <w:r w:rsidRPr="00717707">
        <w:rPr>
          <w:sz w:val="28"/>
          <w:szCs w:val="28"/>
        </w:rPr>
        <w:lastRenderedPageBreak/>
        <w:t xml:space="preserve">Распоряжение  комитета образования администрации </w:t>
      </w:r>
      <w:r w:rsidR="00552DA4">
        <w:rPr>
          <w:sz w:val="28"/>
          <w:szCs w:val="28"/>
        </w:rPr>
        <w:t>МО</w:t>
      </w:r>
      <w:r w:rsidRPr="00717707">
        <w:rPr>
          <w:sz w:val="28"/>
          <w:szCs w:val="28"/>
        </w:rPr>
        <w:t xml:space="preserve"> "Выборгский район" Л</w:t>
      </w:r>
      <w:r w:rsidR="00552DA4">
        <w:rPr>
          <w:sz w:val="28"/>
          <w:szCs w:val="28"/>
        </w:rPr>
        <w:t>О</w:t>
      </w:r>
      <w:r w:rsidRPr="00717707">
        <w:rPr>
          <w:sz w:val="28"/>
          <w:szCs w:val="28"/>
        </w:rPr>
        <w:t xml:space="preserve"> от 27.11.2014 года № 619-р «Об утверждении  положения</w:t>
      </w:r>
      <w:r w:rsidR="00552DA4">
        <w:rPr>
          <w:sz w:val="28"/>
          <w:szCs w:val="28"/>
        </w:rPr>
        <w:t xml:space="preserve"> о денежном поощрении учителей»;</w:t>
      </w:r>
      <w:r w:rsidRPr="00717707">
        <w:rPr>
          <w:sz w:val="28"/>
          <w:szCs w:val="28"/>
        </w:rPr>
        <w:t xml:space="preserve"> </w:t>
      </w:r>
    </w:p>
    <w:p w:rsidR="00B342E2" w:rsidRPr="00717707" w:rsidRDefault="00B342E2" w:rsidP="00B342E2">
      <w:pPr>
        <w:ind w:firstLine="709"/>
        <w:jc w:val="both"/>
        <w:rPr>
          <w:sz w:val="28"/>
          <w:szCs w:val="28"/>
        </w:rPr>
      </w:pPr>
      <w:r>
        <w:rPr>
          <w:sz w:val="28"/>
          <w:szCs w:val="28"/>
        </w:rPr>
        <w:t xml:space="preserve">Распоряжение </w:t>
      </w:r>
      <w:r w:rsidRPr="00717707">
        <w:rPr>
          <w:sz w:val="28"/>
          <w:szCs w:val="28"/>
        </w:rPr>
        <w:t xml:space="preserve">комитета образования администрации </w:t>
      </w:r>
      <w:r w:rsidR="00552DA4">
        <w:rPr>
          <w:sz w:val="28"/>
          <w:szCs w:val="28"/>
        </w:rPr>
        <w:t>МО</w:t>
      </w:r>
      <w:r w:rsidRPr="00717707">
        <w:rPr>
          <w:sz w:val="28"/>
          <w:szCs w:val="28"/>
        </w:rPr>
        <w:t xml:space="preserve"> "Выборгский район" Л</w:t>
      </w:r>
      <w:r w:rsidR="00552DA4">
        <w:rPr>
          <w:sz w:val="28"/>
          <w:szCs w:val="28"/>
        </w:rPr>
        <w:t>О</w:t>
      </w:r>
      <w:r>
        <w:rPr>
          <w:sz w:val="28"/>
          <w:szCs w:val="28"/>
        </w:rPr>
        <w:t xml:space="preserve"> от 02.12.2014 г. №</w:t>
      </w:r>
      <w:r w:rsidR="00552DA4">
        <w:rPr>
          <w:sz w:val="28"/>
          <w:szCs w:val="28"/>
        </w:rPr>
        <w:t xml:space="preserve"> </w:t>
      </w:r>
      <w:r>
        <w:rPr>
          <w:sz w:val="28"/>
          <w:szCs w:val="28"/>
        </w:rPr>
        <w:t>636-р «О выплате денежного поощрения  учителям образовательных  учреждений по итогам конкурсов профессионального мастерства»;</w:t>
      </w:r>
    </w:p>
    <w:p w:rsidR="00B342E2" w:rsidRPr="00717707" w:rsidRDefault="00B342E2" w:rsidP="00B342E2">
      <w:pPr>
        <w:ind w:firstLine="709"/>
        <w:jc w:val="both"/>
        <w:rPr>
          <w:sz w:val="28"/>
          <w:szCs w:val="28"/>
        </w:rPr>
      </w:pPr>
      <w:r w:rsidRPr="00717707">
        <w:rPr>
          <w:sz w:val="28"/>
          <w:szCs w:val="28"/>
        </w:rPr>
        <w:t>Распоряжение комитета образования администрации муниципального образования "Выборгский район" Ленинградской области  от 07.12.2011 г. №728-р «О формировании кадрового резерва для замещения должностей руководителей муниципальных образовательных учреждений МО «Выборгский район» Ленинградской области» (с изменениями внесенными распоряжением от 31.01.2013 г. №89-р)</w:t>
      </w:r>
      <w:r w:rsidR="00552DA4">
        <w:rPr>
          <w:sz w:val="28"/>
          <w:szCs w:val="28"/>
        </w:rPr>
        <w:t>;</w:t>
      </w:r>
    </w:p>
    <w:p w:rsidR="00B342E2" w:rsidRPr="00717707" w:rsidRDefault="00B342E2" w:rsidP="00B342E2">
      <w:pPr>
        <w:ind w:firstLine="709"/>
        <w:jc w:val="both"/>
        <w:rPr>
          <w:sz w:val="28"/>
          <w:szCs w:val="28"/>
        </w:rPr>
      </w:pPr>
      <w:r w:rsidRPr="00717707">
        <w:rPr>
          <w:sz w:val="28"/>
          <w:szCs w:val="28"/>
        </w:rPr>
        <w:t xml:space="preserve">Письмо комитета образования администрации </w:t>
      </w:r>
      <w:r w:rsidR="00552DA4">
        <w:rPr>
          <w:sz w:val="28"/>
          <w:szCs w:val="28"/>
        </w:rPr>
        <w:t xml:space="preserve">МО </w:t>
      </w:r>
      <w:r w:rsidRPr="00717707">
        <w:rPr>
          <w:sz w:val="28"/>
          <w:szCs w:val="28"/>
        </w:rPr>
        <w:t>"Выборгский район" Л</w:t>
      </w:r>
      <w:r w:rsidR="00552DA4">
        <w:rPr>
          <w:sz w:val="28"/>
          <w:szCs w:val="28"/>
        </w:rPr>
        <w:t xml:space="preserve">О от 15.10.2014 г. </w:t>
      </w:r>
      <w:r w:rsidRPr="00717707">
        <w:rPr>
          <w:sz w:val="28"/>
          <w:szCs w:val="28"/>
        </w:rPr>
        <w:t>№</w:t>
      </w:r>
      <w:r w:rsidR="00552DA4">
        <w:rPr>
          <w:sz w:val="28"/>
          <w:szCs w:val="28"/>
        </w:rPr>
        <w:t xml:space="preserve"> </w:t>
      </w:r>
      <w:r w:rsidRPr="00717707">
        <w:rPr>
          <w:sz w:val="28"/>
          <w:szCs w:val="28"/>
        </w:rPr>
        <w:t>2548 «Об аттестации педагогических работников  образовательных организаций»;</w:t>
      </w:r>
    </w:p>
    <w:p w:rsidR="00B342E2" w:rsidRPr="00717707" w:rsidRDefault="00B342E2" w:rsidP="00B342E2">
      <w:pPr>
        <w:shd w:val="clear" w:color="auto" w:fill="FFFFFF"/>
        <w:ind w:right="5" w:firstLine="709"/>
        <w:jc w:val="both"/>
        <w:rPr>
          <w:sz w:val="28"/>
          <w:szCs w:val="28"/>
        </w:rPr>
      </w:pPr>
      <w:r w:rsidRPr="00717707">
        <w:rPr>
          <w:sz w:val="28"/>
          <w:szCs w:val="28"/>
        </w:rPr>
        <w:t xml:space="preserve">Письмо комитета образования администрации </w:t>
      </w:r>
      <w:r w:rsidR="00552DA4">
        <w:rPr>
          <w:sz w:val="28"/>
          <w:szCs w:val="28"/>
        </w:rPr>
        <w:t xml:space="preserve">МО </w:t>
      </w:r>
      <w:r w:rsidRPr="00717707">
        <w:rPr>
          <w:sz w:val="28"/>
          <w:szCs w:val="28"/>
        </w:rPr>
        <w:t>"Выборгс</w:t>
      </w:r>
      <w:r w:rsidR="00552DA4">
        <w:rPr>
          <w:sz w:val="28"/>
          <w:szCs w:val="28"/>
        </w:rPr>
        <w:t>кий район" ЛО</w:t>
      </w:r>
      <w:r w:rsidRPr="00717707">
        <w:rPr>
          <w:sz w:val="28"/>
          <w:szCs w:val="28"/>
        </w:rPr>
        <w:t xml:space="preserve"> от </w:t>
      </w:r>
      <w:r w:rsidR="00552DA4">
        <w:rPr>
          <w:spacing w:val="6"/>
          <w:sz w:val="28"/>
          <w:szCs w:val="28"/>
        </w:rPr>
        <w:t xml:space="preserve">02.06.2014 г. </w:t>
      </w:r>
      <w:r w:rsidRPr="00717707">
        <w:rPr>
          <w:spacing w:val="6"/>
          <w:sz w:val="28"/>
          <w:szCs w:val="28"/>
        </w:rPr>
        <w:t>№</w:t>
      </w:r>
      <w:r w:rsidR="00552DA4">
        <w:rPr>
          <w:spacing w:val="6"/>
          <w:sz w:val="28"/>
          <w:szCs w:val="28"/>
        </w:rPr>
        <w:t xml:space="preserve"> </w:t>
      </w:r>
      <w:r w:rsidRPr="00717707">
        <w:rPr>
          <w:spacing w:val="6"/>
          <w:sz w:val="28"/>
          <w:szCs w:val="28"/>
        </w:rPr>
        <w:t>1310 «</w:t>
      </w:r>
      <w:r w:rsidRPr="00717707">
        <w:rPr>
          <w:sz w:val="28"/>
          <w:szCs w:val="28"/>
        </w:rPr>
        <w:t>Об аттест</w:t>
      </w:r>
      <w:r w:rsidR="00961233">
        <w:rPr>
          <w:sz w:val="28"/>
          <w:szCs w:val="28"/>
        </w:rPr>
        <w:t>ации педагогических работников».</w:t>
      </w:r>
    </w:p>
    <w:p w:rsidR="00B342E2" w:rsidRPr="00CD2848" w:rsidRDefault="00B342E2" w:rsidP="00B342E2">
      <w:pPr>
        <w:pStyle w:val="a4"/>
        <w:ind w:left="1065"/>
        <w:jc w:val="both"/>
        <w:rPr>
          <w:highlight w:val="yellow"/>
        </w:rPr>
      </w:pPr>
    </w:p>
    <w:p w:rsidR="00B342E2" w:rsidRPr="00961233" w:rsidRDefault="00B342E2" w:rsidP="00B342E2">
      <w:pPr>
        <w:pStyle w:val="a4"/>
        <w:numPr>
          <w:ilvl w:val="0"/>
          <w:numId w:val="8"/>
        </w:numPr>
        <w:jc w:val="both"/>
        <w:rPr>
          <w:b/>
        </w:rPr>
      </w:pPr>
      <w:r w:rsidRPr="00961233">
        <w:rPr>
          <w:b/>
        </w:rPr>
        <w:t xml:space="preserve">Финансовое обеспечение реализации направления </w:t>
      </w:r>
    </w:p>
    <w:p w:rsidR="00961233" w:rsidRPr="00961233" w:rsidRDefault="00961233" w:rsidP="00961233">
      <w:pPr>
        <w:pStyle w:val="a4"/>
        <w:ind w:left="1065"/>
        <w:jc w:val="both"/>
        <w:rPr>
          <w:highlight w:val="yellow"/>
        </w:rPr>
      </w:pPr>
    </w:p>
    <w:tbl>
      <w:tblPr>
        <w:tblW w:w="101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41"/>
        <w:gridCol w:w="3112"/>
        <w:gridCol w:w="1192"/>
        <w:gridCol w:w="1686"/>
        <w:gridCol w:w="1876"/>
        <w:gridCol w:w="1514"/>
      </w:tblGrid>
      <w:tr w:rsidR="00B342E2" w:rsidRPr="00BB1EE3" w:rsidTr="00C514D8">
        <w:trPr>
          <w:trHeight w:val="259"/>
          <w:jc w:val="center"/>
        </w:trPr>
        <w:tc>
          <w:tcPr>
            <w:tcW w:w="867" w:type="dxa"/>
            <w:vMerge w:val="restart"/>
          </w:tcPr>
          <w:p w:rsidR="00B342E2" w:rsidRPr="00961233" w:rsidRDefault="00B342E2" w:rsidP="00C514D8">
            <w:pPr>
              <w:tabs>
                <w:tab w:val="left" w:pos="1260"/>
              </w:tabs>
              <w:jc w:val="center"/>
              <w:rPr>
                <w:b/>
              </w:rPr>
            </w:pPr>
            <w:r w:rsidRPr="00961233">
              <w:rPr>
                <w:b/>
              </w:rPr>
              <w:t xml:space="preserve">№ </w:t>
            </w:r>
            <w:proofErr w:type="gramStart"/>
            <w:r w:rsidRPr="00961233">
              <w:rPr>
                <w:b/>
              </w:rPr>
              <w:t>п</w:t>
            </w:r>
            <w:proofErr w:type="gramEnd"/>
            <w:r w:rsidRPr="00961233">
              <w:rPr>
                <w:b/>
              </w:rPr>
              <w:t>/п</w:t>
            </w:r>
          </w:p>
        </w:tc>
        <w:tc>
          <w:tcPr>
            <w:tcW w:w="3590" w:type="dxa"/>
            <w:vMerge w:val="restart"/>
          </w:tcPr>
          <w:p w:rsidR="00B342E2" w:rsidRPr="00961233" w:rsidRDefault="00B342E2" w:rsidP="00C514D8">
            <w:pPr>
              <w:tabs>
                <w:tab w:val="left" w:pos="1260"/>
              </w:tabs>
              <w:jc w:val="center"/>
              <w:rPr>
                <w:b/>
              </w:rPr>
            </w:pPr>
            <w:r w:rsidRPr="00961233">
              <w:rPr>
                <w:b/>
              </w:rPr>
              <w:t>Совершенствование учительского корпуса</w:t>
            </w:r>
          </w:p>
        </w:tc>
        <w:tc>
          <w:tcPr>
            <w:tcW w:w="1204" w:type="dxa"/>
            <w:vMerge w:val="restart"/>
          </w:tcPr>
          <w:p w:rsidR="00B342E2" w:rsidRPr="00961233" w:rsidRDefault="00B342E2" w:rsidP="00C514D8">
            <w:pPr>
              <w:tabs>
                <w:tab w:val="left" w:pos="1260"/>
              </w:tabs>
              <w:jc w:val="center"/>
              <w:rPr>
                <w:b/>
              </w:rPr>
            </w:pPr>
            <w:r w:rsidRPr="00961233">
              <w:rPr>
                <w:b/>
              </w:rPr>
              <w:t xml:space="preserve">План </w:t>
            </w:r>
          </w:p>
          <w:p w:rsidR="00B342E2" w:rsidRPr="00961233" w:rsidRDefault="00B342E2" w:rsidP="00C514D8">
            <w:pPr>
              <w:tabs>
                <w:tab w:val="left" w:pos="1260"/>
              </w:tabs>
              <w:jc w:val="center"/>
              <w:rPr>
                <w:b/>
              </w:rPr>
            </w:pPr>
            <w:r w:rsidRPr="00961233">
              <w:rPr>
                <w:b/>
              </w:rPr>
              <w:t>на 2014 год (тыс. рублей)</w:t>
            </w:r>
          </w:p>
          <w:p w:rsidR="00B342E2" w:rsidRPr="00961233" w:rsidRDefault="00B342E2" w:rsidP="00C514D8">
            <w:pPr>
              <w:tabs>
                <w:tab w:val="left" w:pos="1260"/>
              </w:tabs>
              <w:jc w:val="center"/>
              <w:rPr>
                <w:b/>
              </w:rPr>
            </w:pPr>
            <w:r w:rsidRPr="00961233">
              <w:rPr>
                <w:b/>
              </w:rPr>
              <w:t>Всего</w:t>
            </w:r>
          </w:p>
        </w:tc>
        <w:tc>
          <w:tcPr>
            <w:tcW w:w="4460" w:type="dxa"/>
            <w:gridSpan w:val="3"/>
          </w:tcPr>
          <w:p w:rsidR="00B342E2" w:rsidRPr="00961233" w:rsidRDefault="00B342E2" w:rsidP="00C514D8">
            <w:pPr>
              <w:tabs>
                <w:tab w:val="left" w:pos="1260"/>
              </w:tabs>
              <w:jc w:val="center"/>
              <w:rPr>
                <w:b/>
              </w:rPr>
            </w:pPr>
            <w:r w:rsidRPr="00961233">
              <w:rPr>
                <w:b/>
              </w:rPr>
              <w:t xml:space="preserve">Факт (профинансировано) (тыс. рублей) </w:t>
            </w:r>
          </w:p>
        </w:tc>
      </w:tr>
      <w:tr w:rsidR="00B342E2" w:rsidRPr="00BB1EE3" w:rsidTr="00C514D8">
        <w:trPr>
          <w:trHeight w:val="138"/>
          <w:jc w:val="center"/>
        </w:trPr>
        <w:tc>
          <w:tcPr>
            <w:tcW w:w="867" w:type="dxa"/>
            <w:vMerge/>
          </w:tcPr>
          <w:p w:rsidR="00B342E2" w:rsidRPr="00961233" w:rsidRDefault="00B342E2" w:rsidP="00C514D8">
            <w:pPr>
              <w:tabs>
                <w:tab w:val="left" w:pos="1260"/>
              </w:tabs>
              <w:spacing w:line="380" w:lineRule="exact"/>
              <w:jc w:val="both"/>
            </w:pPr>
          </w:p>
        </w:tc>
        <w:tc>
          <w:tcPr>
            <w:tcW w:w="3590" w:type="dxa"/>
            <w:vMerge/>
          </w:tcPr>
          <w:p w:rsidR="00B342E2" w:rsidRPr="00961233" w:rsidRDefault="00B342E2" w:rsidP="00C514D8">
            <w:pPr>
              <w:tabs>
                <w:tab w:val="left" w:pos="1260"/>
              </w:tabs>
              <w:spacing w:line="380" w:lineRule="exact"/>
              <w:jc w:val="both"/>
            </w:pPr>
          </w:p>
        </w:tc>
        <w:tc>
          <w:tcPr>
            <w:tcW w:w="1204" w:type="dxa"/>
            <w:vMerge/>
          </w:tcPr>
          <w:p w:rsidR="00B342E2" w:rsidRPr="00961233" w:rsidRDefault="00B342E2" w:rsidP="00C514D8">
            <w:pPr>
              <w:tabs>
                <w:tab w:val="left" w:pos="1260"/>
              </w:tabs>
              <w:spacing w:line="380" w:lineRule="exact"/>
              <w:jc w:val="both"/>
            </w:pPr>
          </w:p>
        </w:tc>
        <w:tc>
          <w:tcPr>
            <w:tcW w:w="1309" w:type="dxa"/>
          </w:tcPr>
          <w:p w:rsidR="00B342E2" w:rsidRPr="00961233" w:rsidRDefault="00B342E2" w:rsidP="00C514D8">
            <w:pPr>
              <w:tabs>
                <w:tab w:val="left" w:pos="1260"/>
              </w:tabs>
              <w:jc w:val="center"/>
            </w:pPr>
            <w:r w:rsidRPr="00961233">
              <w:t>Региональный бюджет</w:t>
            </w:r>
          </w:p>
        </w:tc>
        <w:tc>
          <w:tcPr>
            <w:tcW w:w="1599" w:type="dxa"/>
          </w:tcPr>
          <w:p w:rsidR="00B342E2" w:rsidRPr="00961233" w:rsidRDefault="00B342E2" w:rsidP="00C514D8">
            <w:pPr>
              <w:tabs>
                <w:tab w:val="left" w:pos="1260"/>
              </w:tabs>
              <w:jc w:val="center"/>
            </w:pPr>
            <w:r w:rsidRPr="00961233">
              <w:t>Бюджет муниципальных образований</w:t>
            </w:r>
          </w:p>
        </w:tc>
        <w:tc>
          <w:tcPr>
            <w:tcW w:w="1552" w:type="dxa"/>
          </w:tcPr>
          <w:p w:rsidR="00B342E2" w:rsidRPr="00961233" w:rsidRDefault="00B342E2" w:rsidP="00C514D8">
            <w:pPr>
              <w:tabs>
                <w:tab w:val="left" w:pos="1260"/>
              </w:tabs>
              <w:jc w:val="center"/>
            </w:pPr>
            <w:r w:rsidRPr="00961233">
              <w:t>% выполнения</w:t>
            </w:r>
          </w:p>
        </w:tc>
      </w:tr>
      <w:tr w:rsidR="00B342E2" w:rsidRPr="00BB1EE3" w:rsidTr="00C514D8">
        <w:trPr>
          <w:trHeight w:val="294"/>
          <w:jc w:val="center"/>
        </w:trPr>
        <w:tc>
          <w:tcPr>
            <w:tcW w:w="867" w:type="dxa"/>
          </w:tcPr>
          <w:p w:rsidR="00B342E2" w:rsidRPr="00961233" w:rsidRDefault="00B342E2" w:rsidP="00C514D8">
            <w:pPr>
              <w:tabs>
                <w:tab w:val="left" w:pos="1260"/>
              </w:tabs>
              <w:jc w:val="both"/>
            </w:pPr>
            <w:r w:rsidRPr="00961233">
              <w:t>1</w:t>
            </w:r>
          </w:p>
        </w:tc>
        <w:tc>
          <w:tcPr>
            <w:tcW w:w="3590" w:type="dxa"/>
          </w:tcPr>
          <w:p w:rsidR="00B342E2" w:rsidRPr="00961233" w:rsidRDefault="00B342E2" w:rsidP="00C514D8">
            <w:pPr>
              <w:tabs>
                <w:tab w:val="left" w:pos="1260"/>
              </w:tabs>
            </w:pPr>
            <w:r w:rsidRPr="00961233">
              <w:t xml:space="preserve">Гранты, премии и др. выплаты </w:t>
            </w:r>
          </w:p>
          <w:p w:rsidR="00B342E2" w:rsidRPr="00961233" w:rsidRDefault="00B342E2" w:rsidP="00C514D8">
            <w:pPr>
              <w:tabs>
                <w:tab w:val="left" w:pos="1260"/>
              </w:tabs>
            </w:pPr>
            <w:r w:rsidRPr="00961233">
              <w:t>за качество работы педагогическим работникам</w:t>
            </w:r>
          </w:p>
        </w:tc>
        <w:tc>
          <w:tcPr>
            <w:tcW w:w="1204" w:type="dxa"/>
          </w:tcPr>
          <w:p w:rsidR="00B342E2" w:rsidRPr="00961233" w:rsidRDefault="00B342E2" w:rsidP="00C514D8">
            <w:pPr>
              <w:tabs>
                <w:tab w:val="left" w:pos="1260"/>
              </w:tabs>
              <w:jc w:val="both"/>
            </w:pPr>
            <w:r w:rsidRPr="00961233">
              <w:t>100,00</w:t>
            </w:r>
          </w:p>
        </w:tc>
        <w:tc>
          <w:tcPr>
            <w:tcW w:w="1309" w:type="dxa"/>
          </w:tcPr>
          <w:p w:rsidR="00B342E2" w:rsidRPr="00961233" w:rsidRDefault="00B342E2" w:rsidP="00C514D8">
            <w:pPr>
              <w:tabs>
                <w:tab w:val="left" w:pos="1260"/>
              </w:tabs>
              <w:jc w:val="both"/>
            </w:pPr>
            <w:r w:rsidRPr="00961233">
              <w:t>0,00</w:t>
            </w:r>
          </w:p>
        </w:tc>
        <w:tc>
          <w:tcPr>
            <w:tcW w:w="1599" w:type="dxa"/>
          </w:tcPr>
          <w:p w:rsidR="00B342E2" w:rsidRPr="00961233" w:rsidRDefault="00B342E2" w:rsidP="00C514D8">
            <w:pPr>
              <w:tabs>
                <w:tab w:val="left" w:pos="1260"/>
              </w:tabs>
              <w:jc w:val="both"/>
            </w:pPr>
            <w:r w:rsidRPr="00961233">
              <w:t>100,00</w:t>
            </w:r>
          </w:p>
        </w:tc>
        <w:tc>
          <w:tcPr>
            <w:tcW w:w="1552" w:type="dxa"/>
          </w:tcPr>
          <w:p w:rsidR="00B342E2" w:rsidRPr="00961233" w:rsidRDefault="00B342E2" w:rsidP="00C514D8">
            <w:pPr>
              <w:tabs>
                <w:tab w:val="left" w:pos="1260"/>
              </w:tabs>
              <w:jc w:val="both"/>
            </w:pPr>
            <w:r w:rsidRPr="00961233">
              <w:t>100</w:t>
            </w:r>
          </w:p>
        </w:tc>
      </w:tr>
      <w:tr w:rsidR="00B342E2" w:rsidRPr="00BB1EE3" w:rsidTr="00C514D8">
        <w:trPr>
          <w:trHeight w:val="270"/>
          <w:jc w:val="center"/>
        </w:trPr>
        <w:tc>
          <w:tcPr>
            <w:tcW w:w="867" w:type="dxa"/>
          </w:tcPr>
          <w:p w:rsidR="00B342E2" w:rsidRPr="00961233" w:rsidRDefault="00B342E2" w:rsidP="00C514D8">
            <w:pPr>
              <w:tabs>
                <w:tab w:val="left" w:pos="1260"/>
              </w:tabs>
              <w:jc w:val="both"/>
            </w:pPr>
            <w:r w:rsidRPr="00961233">
              <w:t>2</w:t>
            </w:r>
          </w:p>
        </w:tc>
        <w:tc>
          <w:tcPr>
            <w:tcW w:w="3590" w:type="dxa"/>
          </w:tcPr>
          <w:p w:rsidR="00B342E2" w:rsidRPr="00961233" w:rsidRDefault="00B342E2" w:rsidP="00C514D8">
            <w:pPr>
              <w:tabs>
                <w:tab w:val="left" w:pos="1260"/>
              </w:tabs>
            </w:pPr>
            <w:r w:rsidRPr="00961233">
              <w:t>Поддержка молодых специалистов</w:t>
            </w:r>
          </w:p>
        </w:tc>
        <w:tc>
          <w:tcPr>
            <w:tcW w:w="1204" w:type="dxa"/>
          </w:tcPr>
          <w:p w:rsidR="00B342E2" w:rsidRPr="00961233" w:rsidRDefault="00B342E2" w:rsidP="00C514D8">
            <w:pPr>
              <w:tabs>
                <w:tab w:val="left" w:pos="1260"/>
              </w:tabs>
              <w:jc w:val="both"/>
            </w:pPr>
            <w:r w:rsidRPr="00961233">
              <w:t>0</w:t>
            </w:r>
          </w:p>
        </w:tc>
        <w:tc>
          <w:tcPr>
            <w:tcW w:w="1309" w:type="dxa"/>
          </w:tcPr>
          <w:p w:rsidR="00B342E2" w:rsidRPr="00961233" w:rsidRDefault="00B342E2" w:rsidP="00C514D8">
            <w:pPr>
              <w:tabs>
                <w:tab w:val="left" w:pos="1260"/>
              </w:tabs>
              <w:jc w:val="both"/>
            </w:pPr>
            <w:r w:rsidRPr="00961233">
              <w:t>0</w:t>
            </w:r>
          </w:p>
        </w:tc>
        <w:tc>
          <w:tcPr>
            <w:tcW w:w="1599" w:type="dxa"/>
          </w:tcPr>
          <w:p w:rsidR="00B342E2" w:rsidRPr="00961233" w:rsidRDefault="00B342E2" w:rsidP="00C514D8">
            <w:pPr>
              <w:tabs>
                <w:tab w:val="left" w:pos="1260"/>
              </w:tabs>
              <w:jc w:val="both"/>
            </w:pPr>
            <w:r w:rsidRPr="00961233">
              <w:t>0</w:t>
            </w:r>
          </w:p>
        </w:tc>
        <w:tc>
          <w:tcPr>
            <w:tcW w:w="1552" w:type="dxa"/>
          </w:tcPr>
          <w:p w:rsidR="00B342E2" w:rsidRPr="00961233" w:rsidRDefault="00B342E2" w:rsidP="00C514D8">
            <w:pPr>
              <w:tabs>
                <w:tab w:val="left" w:pos="1260"/>
              </w:tabs>
              <w:jc w:val="both"/>
            </w:pPr>
            <w:r w:rsidRPr="00961233">
              <w:t>0</w:t>
            </w:r>
          </w:p>
        </w:tc>
      </w:tr>
      <w:tr w:rsidR="00B342E2" w:rsidRPr="00BB1EE3" w:rsidTr="00C514D8">
        <w:trPr>
          <w:trHeight w:val="259"/>
          <w:jc w:val="center"/>
        </w:trPr>
        <w:tc>
          <w:tcPr>
            <w:tcW w:w="867" w:type="dxa"/>
          </w:tcPr>
          <w:p w:rsidR="00B342E2" w:rsidRPr="00961233" w:rsidRDefault="00B342E2" w:rsidP="00C514D8">
            <w:pPr>
              <w:tabs>
                <w:tab w:val="left" w:pos="1260"/>
              </w:tabs>
              <w:jc w:val="both"/>
            </w:pPr>
            <w:r w:rsidRPr="00961233">
              <w:t>3</w:t>
            </w:r>
          </w:p>
        </w:tc>
        <w:tc>
          <w:tcPr>
            <w:tcW w:w="3590" w:type="dxa"/>
          </w:tcPr>
          <w:p w:rsidR="00B342E2" w:rsidRPr="00961233" w:rsidRDefault="00B342E2" w:rsidP="00C514D8">
            <w:pPr>
              <w:tabs>
                <w:tab w:val="left" w:pos="1260"/>
              </w:tabs>
            </w:pPr>
            <w:r w:rsidRPr="00961233">
              <w:t>Социальные выплаты педагогам</w:t>
            </w:r>
          </w:p>
        </w:tc>
        <w:tc>
          <w:tcPr>
            <w:tcW w:w="1204" w:type="dxa"/>
          </w:tcPr>
          <w:p w:rsidR="00B342E2" w:rsidRPr="00961233" w:rsidRDefault="00B342E2" w:rsidP="00C514D8">
            <w:pPr>
              <w:tabs>
                <w:tab w:val="left" w:pos="1260"/>
              </w:tabs>
              <w:jc w:val="both"/>
            </w:pPr>
            <w:r w:rsidRPr="00961233">
              <w:t>0</w:t>
            </w:r>
          </w:p>
        </w:tc>
        <w:tc>
          <w:tcPr>
            <w:tcW w:w="1309" w:type="dxa"/>
          </w:tcPr>
          <w:p w:rsidR="00B342E2" w:rsidRPr="00961233" w:rsidRDefault="00B342E2" w:rsidP="00C514D8">
            <w:pPr>
              <w:tabs>
                <w:tab w:val="left" w:pos="1260"/>
              </w:tabs>
              <w:jc w:val="both"/>
            </w:pPr>
            <w:r w:rsidRPr="00961233">
              <w:t>0</w:t>
            </w:r>
          </w:p>
        </w:tc>
        <w:tc>
          <w:tcPr>
            <w:tcW w:w="1599" w:type="dxa"/>
          </w:tcPr>
          <w:p w:rsidR="00B342E2" w:rsidRPr="00961233" w:rsidRDefault="00B342E2" w:rsidP="00C514D8">
            <w:pPr>
              <w:tabs>
                <w:tab w:val="left" w:pos="1260"/>
              </w:tabs>
              <w:jc w:val="both"/>
            </w:pPr>
            <w:r w:rsidRPr="00961233">
              <w:t>0</w:t>
            </w:r>
          </w:p>
        </w:tc>
        <w:tc>
          <w:tcPr>
            <w:tcW w:w="1552" w:type="dxa"/>
          </w:tcPr>
          <w:p w:rsidR="00B342E2" w:rsidRPr="00961233" w:rsidRDefault="00B342E2" w:rsidP="00C514D8">
            <w:pPr>
              <w:tabs>
                <w:tab w:val="left" w:pos="1260"/>
              </w:tabs>
              <w:jc w:val="both"/>
            </w:pPr>
            <w:r w:rsidRPr="00961233">
              <w:t>0</w:t>
            </w:r>
          </w:p>
        </w:tc>
      </w:tr>
      <w:tr w:rsidR="00B342E2" w:rsidRPr="00BB1EE3" w:rsidTr="00C514D8">
        <w:trPr>
          <w:trHeight w:val="297"/>
          <w:jc w:val="center"/>
        </w:trPr>
        <w:tc>
          <w:tcPr>
            <w:tcW w:w="867" w:type="dxa"/>
          </w:tcPr>
          <w:p w:rsidR="00B342E2" w:rsidRPr="00961233" w:rsidRDefault="00B342E2" w:rsidP="00C514D8">
            <w:pPr>
              <w:tabs>
                <w:tab w:val="left" w:pos="1260"/>
              </w:tabs>
              <w:jc w:val="both"/>
            </w:pPr>
            <w:r w:rsidRPr="00961233">
              <w:t>4</w:t>
            </w:r>
          </w:p>
        </w:tc>
        <w:tc>
          <w:tcPr>
            <w:tcW w:w="3590" w:type="dxa"/>
          </w:tcPr>
          <w:p w:rsidR="00B342E2" w:rsidRPr="00961233" w:rsidRDefault="00B342E2" w:rsidP="00C514D8">
            <w:pPr>
              <w:tabs>
                <w:tab w:val="left" w:pos="1260"/>
              </w:tabs>
            </w:pPr>
            <w:r w:rsidRPr="00961233">
              <w:t>Процедура аттестации педагогических работников</w:t>
            </w:r>
          </w:p>
        </w:tc>
        <w:tc>
          <w:tcPr>
            <w:tcW w:w="1204" w:type="dxa"/>
          </w:tcPr>
          <w:p w:rsidR="00B342E2" w:rsidRPr="00961233" w:rsidRDefault="00B342E2" w:rsidP="00C514D8">
            <w:pPr>
              <w:tabs>
                <w:tab w:val="left" w:pos="1260"/>
              </w:tabs>
              <w:jc w:val="both"/>
            </w:pPr>
            <w:r w:rsidRPr="00961233">
              <w:t>0</w:t>
            </w:r>
          </w:p>
        </w:tc>
        <w:tc>
          <w:tcPr>
            <w:tcW w:w="1309" w:type="dxa"/>
          </w:tcPr>
          <w:p w:rsidR="00B342E2" w:rsidRPr="00961233" w:rsidRDefault="00B342E2" w:rsidP="00C514D8">
            <w:pPr>
              <w:tabs>
                <w:tab w:val="left" w:pos="1260"/>
              </w:tabs>
              <w:jc w:val="both"/>
            </w:pPr>
            <w:r w:rsidRPr="00961233">
              <w:t>0</w:t>
            </w:r>
          </w:p>
        </w:tc>
        <w:tc>
          <w:tcPr>
            <w:tcW w:w="1599" w:type="dxa"/>
          </w:tcPr>
          <w:p w:rsidR="00B342E2" w:rsidRPr="00961233" w:rsidRDefault="00B342E2" w:rsidP="00C514D8">
            <w:pPr>
              <w:tabs>
                <w:tab w:val="left" w:pos="1260"/>
              </w:tabs>
              <w:jc w:val="both"/>
            </w:pPr>
            <w:r w:rsidRPr="00961233">
              <w:t>0</w:t>
            </w:r>
          </w:p>
        </w:tc>
        <w:tc>
          <w:tcPr>
            <w:tcW w:w="1552" w:type="dxa"/>
          </w:tcPr>
          <w:p w:rsidR="00B342E2" w:rsidRPr="00961233" w:rsidRDefault="00B342E2" w:rsidP="00C514D8">
            <w:pPr>
              <w:tabs>
                <w:tab w:val="left" w:pos="1260"/>
              </w:tabs>
              <w:jc w:val="both"/>
            </w:pPr>
            <w:r w:rsidRPr="00961233">
              <w:t>0</w:t>
            </w:r>
          </w:p>
        </w:tc>
      </w:tr>
      <w:tr w:rsidR="00B342E2" w:rsidRPr="00BB1EE3" w:rsidTr="00C514D8">
        <w:trPr>
          <w:trHeight w:val="319"/>
          <w:jc w:val="center"/>
        </w:trPr>
        <w:tc>
          <w:tcPr>
            <w:tcW w:w="867" w:type="dxa"/>
          </w:tcPr>
          <w:p w:rsidR="00B342E2" w:rsidRPr="00961233" w:rsidRDefault="00B342E2" w:rsidP="00C514D8">
            <w:pPr>
              <w:tabs>
                <w:tab w:val="left" w:pos="1260"/>
              </w:tabs>
              <w:jc w:val="both"/>
            </w:pPr>
            <w:r w:rsidRPr="00961233">
              <w:t>5</w:t>
            </w:r>
          </w:p>
        </w:tc>
        <w:tc>
          <w:tcPr>
            <w:tcW w:w="3590" w:type="dxa"/>
          </w:tcPr>
          <w:p w:rsidR="00B342E2" w:rsidRPr="00961233" w:rsidRDefault="00B342E2" w:rsidP="00C514D8">
            <w:pPr>
              <w:tabs>
                <w:tab w:val="left" w:pos="1260"/>
              </w:tabs>
            </w:pPr>
            <w:r w:rsidRPr="00961233">
              <w:t xml:space="preserve">Организация работы </w:t>
            </w:r>
            <w:proofErr w:type="spellStart"/>
            <w:r w:rsidRPr="00961233">
              <w:t>стажировочной</w:t>
            </w:r>
            <w:proofErr w:type="spellEnd"/>
            <w:r w:rsidRPr="00961233">
              <w:t xml:space="preserve"> площадки</w:t>
            </w:r>
          </w:p>
        </w:tc>
        <w:tc>
          <w:tcPr>
            <w:tcW w:w="1204" w:type="dxa"/>
          </w:tcPr>
          <w:p w:rsidR="00B342E2" w:rsidRPr="00961233" w:rsidRDefault="00B342E2" w:rsidP="00C514D8">
            <w:pPr>
              <w:tabs>
                <w:tab w:val="left" w:pos="1260"/>
              </w:tabs>
              <w:jc w:val="both"/>
            </w:pPr>
            <w:r w:rsidRPr="00961233">
              <w:t>0</w:t>
            </w:r>
          </w:p>
        </w:tc>
        <w:tc>
          <w:tcPr>
            <w:tcW w:w="1309" w:type="dxa"/>
          </w:tcPr>
          <w:p w:rsidR="00B342E2" w:rsidRPr="00961233" w:rsidRDefault="00B342E2" w:rsidP="00C514D8">
            <w:pPr>
              <w:tabs>
                <w:tab w:val="left" w:pos="1260"/>
              </w:tabs>
              <w:jc w:val="both"/>
            </w:pPr>
            <w:r w:rsidRPr="00961233">
              <w:t>0</w:t>
            </w:r>
          </w:p>
        </w:tc>
        <w:tc>
          <w:tcPr>
            <w:tcW w:w="1599" w:type="dxa"/>
          </w:tcPr>
          <w:p w:rsidR="00B342E2" w:rsidRPr="00961233" w:rsidRDefault="00B342E2" w:rsidP="00C514D8">
            <w:pPr>
              <w:tabs>
                <w:tab w:val="left" w:pos="1260"/>
              </w:tabs>
              <w:jc w:val="both"/>
            </w:pPr>
            <w:r w:rsidRPr="00961233">
              <w:t>0</w:t>
            </w:r>
          </w:p>
        </w:tc>
        <w:tc>
          <w:tcPr>
            <w:tcW w:w="1552" w:type="dxa"/>
          </w:tcPr>
          <w:p w:rsidR="00B342E2" w:rsidRPr="00961233" w:rsidRDefault="00B342E2" w:rsidP="00C514D8">
            <w:pPr>
              <w:tabs>
                <w:tab w:val="left" w:pos="1260"/>
              </w:tabs>
              <w:jc w:val="both"/>
            </w:pPr>
            <w:r w:rsidRPr="00961233">
              <w:t>0</w:t>
            </w:r>
          </w:p>
        </w:tc>
      </w:tr>
      <w:tr w:rsidR="00B342E2" w:rsidRPr="00BB1EE3" w:rsidTr="00C514D8">
        <w:trPr>
          <w:trHeight w:val="256"/>
          <w:jc w:val="center"/>
        </w:trPr>
        <w:tc>
          <w:tcPr>
            <w:tcW w:w="867" w:type="dxa"/>
          </w:tcPr>
          <w:p w:rsidR="00B342E2" w:rsidRPr="00961233" w:rsidRDefault="00B342E2" w:rsidP="00C514D8">
            <w:pPr>
              <w:tabs>
                <w:tab w:val="left" w:pos="1260"/>
              </w:tabs>
              <w:jc w:val="both"/>
            </w:pPr>
            <w:r w:rsidRPr="00961233">
              <w:t>6</w:t>
            </w:r>
          </w:p>
        </w:tc>
        <w:tc>
          <w:tcPr>
            <w:tcW w:w="3590" w:type="dxa"/>
          </w:tcPr>
          <w:p w:rsidR="00B342E2" w:rsidRPr="00961233" w:rsidRDefault="00B342E2" w:rsidP="00C514D8">
            <w:pPr>
              <w:tabs>
                <w:tab w:val="left" w:pos="1260"/>
              </w:tabs>
              <w:jc w:val="both"/>
            </w:pPr>
            <w:r w:rsidRPr="00961233">
              <w:t xml:space="preserve">Организация и </w:t>
            </w:r>
            <w:proofErr w:type="gramStart"/>
            <w:r w:rsidRPr="00961233">
              <w:t>проведении</w:t>
            </w:r>
            <w:proofErr w:type="gramEnd"/>
            <w:r w:rsidRPr="00961233">
              <w:t xml:space="preserve"> е конкурсов (Учитель года, школа года и др.)</w:t>
            </w:r>
          </w:p>
        </w:tc>
        <w:tc>
          <w:tcPr>
            <w:tcW w:w="1204" w:type="dxa"/>
          </w:tcPr>
          <w:p w:rsidR="00B342E2" w:rsidRPr="00961233" w:rsidRDefault="00B342E2" w:rsidP="00C514D8">
            <w:pPr>
              <w:tabs>
                <w:tab w:val="left" w:pos="1260"/>
              </w:tabs>
              <w:jc w:val="both"/>
            </w:pPr>
            <w:r w:rsidRPr="00961233">
              <w:t>39,0</w:t>
            </w:r>
          </w:p>
        </w:tc>
        <w:tc>
          <w:tcPr>
            <w:tcW w:w="1309" w:type="dxa"/>
          </w:tcPr>
          <w:p w:rsidR="00B342E2" w:rsidRPr="00961233" w:rsidRDefault="00B342E2" w:rsidP="00C514D8">
            <w:pPr>
              <w:tabs>
                <w:tab w:val="left" w:pos="1260"/>
              </w:tabs>
              <w:jc w:val="both"/>
            </w:pPr>
            <w:r w:rsidRPr="00961233">
              <w:t>0,00</w:t>
            </w:r>
          </w:p>
        </w:tc>
        <w:tc>
          <w:tcPr>
            <w:tcW w:w="1599" w:type="dxa"/>
          </w:tcPr>
          <w:p w:rsidR="00B342E2" w:rsidRPr="00961233" w:rsidRDefault="00B342E2" w:rsidP="00C514D8">
            <w:pPr>
              <w:tabs>
                <w:tab w:val="left" w:pos="1260"/>
              </w:tabs>
              <w:jc w:val="both"/>
            </w:pPr>
            <w:r w:rsidRPr="00961233">
              <w:t>39,0</w:t>
            </w:r>
          </w:p>
        </w:tc>
        <w:tc>
          <w:tcPr>
            <w:tcW w:w="1552" w:type="dxa"/>
          </w:tcPr>
          <w:p w:rsidR="00B342E2" w:rsidRPr="00961233" w:rsidRDefault="00B342E2" w:rsidP="00C514D8">
            <w:pPr>
              <w:tabs>
                <w:tab w:val="left" w:pos="1260"/>
              </w:tabs>
              <w:jc w:val="both"/>
            </w:pPr>
            <w:r w:rsidRPr="00961233">
              <w:t>0</w:t>
            </w:r>
          </w:p>
        </w:tc>
      </w:tr>
      <w:tr w:rsidR="00B342E2" w:rsidRPr="00BB1EE3" w:rsidTr="00C514D8">
        <w:trPr>
          <w:trHeight w:val="256"/>
          <w:jc w:val="center"/>
        </w:trPr>
        <w:tc>
          <w:tcPr>
            <w:tcW w:w="867" w:type="dxa"/>
          </w:tcPr>
          <w:p w:rsidR="00B342E2" w:rsidRPr="00961233" w:rsidRDefault="00B342E2" w:rsidP="00C514D8">
            <w:pPr>
              <w:tabs>
                <w:tab w:val="left" w:pos="1260"/>
              </w:tabs>
              <w:jc w:val="both"/>
            </w:pPr>
            <w:r w:rsidRPr="00961233">
              <w:t>7</w:t>
            </w:r>
          </w:p>
        </w:tc>
        <w:tc>
          <w:tcPr>
            <w:tcW w:w="3590" w:type="dxa"/>
          </w:tcPr>
          <w:p w:rsidR="00B342E2" w:rsidRPr="00961233" w:rsidRDefault="00B342E2" w:rsidP="00C514D8">
            <w:pPr>
              <w:tabs>
                <w:tab w:val="left" w:pos="1260"/>
              </w:tabs>
              <w:jc w:val="both"/>
            </w:pPr>
            <w:r w:rsidRPr="00961233">
              <w:t>Приобретение жилья для учителей</w:t>
            </w:r>
          </w:p>
        </w:tc>
        <w:tc>
          <w:tcPr>
            <w:tcW w:w="1204" w:type="dxa"/>
          </w:tcPr>
          <w:p w:rsidR="00B342E2" w:rsidRPr="00961233" w:rsidRDefault="00B342E2" w:rsidP="00C514D8">
            <w:pPr>
              <w:tabs>
                <w:tab w:val="left" w:pos="1260"/>
              </w:tabs>
              <w:jc w:val="both"/>
            </w:pPr>
            <w:r w:rsidRPr="00961233">
              <w:t>2681,544</w:t>
            </w:r>
          </w:p>
        </w:tc>
        <w:tc>
          <w:tcPr>
            <w:tcW w:w="1309" w:type="dxa"/>
          </w:tcPr>
          <w:p w:rsidR="00B342E2" w:rsidRPr="00961233" w:rsidRDefault="00B342E2" w:rsidP="00C514D8">
            <w:pPr>
              <w:jc w:val="both"/>
            </w:pPr>
            <w:r w:rsidRPr="00961233">
              <w:rPr>
                <w:bCs/>
              </w:rPr>
              <w:t>1061,544</w:t>
            </w:r>
          </w:p>
        </w:tc>
        <w:tc>
          <w:tcPr>
            <w:tcW w:w="1599" w:type="dxa"/>
          </w:tcPr>
          <w:p w:rsidR="00B342E2" w:rsidRPr="00961233" w:rsidRDefault="00B342E2" w:rsidP="00C514D8">
            <w:pPr>
              <w:tabs>
                <w:tab w:val="left" w:pos="1260"/>
              </w:tabs>
              <w:jc w:val="both"/>
            </w:pPr>
            <w:r w:rsidRPr="00961233">
              <w:t>1620,0</w:t>
            </w:r>
          </w:p>
        </w:tc>
        <w:tc>
          <w:tcPr>
            <w:tcW w:w="1552" w:type="dxa"/>
          </w:tcPr>
          <w:p w:rsidR="00B342E2" w:rsidRPr="00961233" w:rsidRDefault="00B342E2" w:rsidP="00C514D8">
            <w:pPr>
              <w:tabs>
                <w:tab w:val="left" w:pos="1260"/>
              </w:tabs>
              <w:jc w:val="both"/>
            </w:pPr>
            <w:r w:rsidRPr="00961233">
              <w:t>0</w:t>
            </w:r>
          </w:p>
        </w:tc>
      </w:tr>
      <w:tr w:rsidR="00B342E2" w:rsidRPr="00BB1EE3" w:rsidTr="00C514D8">
        <w:trPr>
          <w:trHeight w:val="273"/>
          <w:jc w:val="center"/>
        </w:trPr>
        <w:tc>
          <w:tcPr>
            <w:tcW w:w="4457" w:type="dxa"/>
            <w:gridSpan w:val="2"/>
          </w:tcPr>
          <w:p w:rsidR="00B342E2" w:rsidRPr="00961233" w:rsidRDefault="00B342E2" w:rsidP="00C514D8">
            <w:pPr>
              <w:tabs>
                <w:tab w:val="left" w:pos="1260"/>
              </w:tabs>
              <w:jc w:val="both"/>
              <w:rPr>
                <w:b/>
              </w:rPr>
            </w:pPr>
            <w:r w:rsidRPr="00961233">
              <w:rPr>
                <w:b/>
              </w:rPr>
              <w:t>ИТОГО:</w:t>
            </w:r>
          </w:p>
        </w:tc>
        <w:tc>
          <w:tcPr>
            <w:tcW w:w="1204" w:type="dxa"/>
          </w:tcPr>
          <w:p w:rsidR="00B342E2" w:rsidRPr="00961233" w:rsidRDefault="00B342E2" w:rsidP="00C514D8">
            <w:pPr>
              <w:tabs>
                <w:tab w:val="left" w:pos="1260"/>
              </w:tabs>
              <w:jc w:val="both"/>
            </w:pPr>
            <w:r w:rsidRPr="00961233">
              <w:fldChar w:fldCharType="begin"/>
            </w:r>
            <w:r w:rsidRPr="00961233">
              <w:instrText xml:space="preserve"> =SUM(ABOVE) \# "# ##0,00" </w:instrText>
            </w:r>
            <w:r w:rsidRPr="00961233">
              <w:fldChar w:fldCharType="separate"/>
            </w:r>
            <w:r w:rsidRPr="00961233">
              <w:rPr>
                <w:noProof/>
              </w:rPr>
              <w:t>2 820,54</w:t>
            </w:r>
            <w:r w:rsidRPr="00961233">
              <w:fldChar w:fldCharType="end"/>
            </w:r>
            <w:r w:rsidRPr="00961233">
              <w:t>4</w:t>
            </w:r>
          </w:p>
        </w:tc>
        <w:tc>
          <w:tcPr>
            <w:tcW w:w="1309" w:type="dxa"/>
          </w:tcPr>
          <w:p w:rsidR="00B342E2" w:rsidRPr="00961233" w:rsidRDefault="00B342E2" w:rsidP="00C514D8">
            <w:pPr>
              <w:tabs>
                <w:tab w:val="left" w:pos="1260"/>
              </w:tabs>
              <w:jc w:val="both"/>
            </w:pPr>
            <w:r w:rsidRPr="00961233">
              <w:fldChar w:fldCharType="begin"/>
            </w:r>
            <w:r w:rsidRPr="00961233">
              <w:instrText xml:space="preserve"> =SUM(ABOVE) \# "# ##0,00" </w:instrText>
            </w:r>
            <w:r w:rsidRPr="00961233">
              <w:fldChar w:fldCharType="separate"/>
            </w:r>
            <w:r w:rsidRPr="00961233">
              <w:rPr>
                <w:noProof/>
              </w:rPr>
              <w:t>1 061,54</w:t>
            </w:r>
            <w:r w:rsidRPr="00961233">
              <w:fldChar w:fldCharType="end"/>
            </w:r>
            <w:r w:rsidRPr="00961233">
              <w:t>4</w:t>
            </w:r>
          </w:p>
        </w:tc>
        <w:tc>
          <w:tcPr>
            <w:tcW w:w="1599" w:type="dxa"/>
          </w:tcPr>
          <w:p w:rsidR="00B342E2" w:rsidRPr="00961233" w:rsidRDefault="00B342E2" w:rsidP="00C514D8">
            <w:pPr>
              <w:tabs>
                <w:tab w:val="left" w:pos="1260"/>
              </w:tabs>
              <w:jc w:val="both"/>
            </w:pPr>
            <w:r w:rsidRPr="00961233">
              <w:fldChar w:fldCharType="begin"/>
            </w:r>
            <w:r w:rsidRPr="00961233">
              <w:instrText xml:space="preserve"> =SUM(ABOVE) \# "# ##0,00" </w:instrText>
            </w:r>
            <w:r w:rsidRPr="00961233">
              <w:fldChar w:fldCharType="separate"/>
            </w:r>
            <w:r w:rsidRPr="00961233">
              <w:rPr>
                <w:noProof/>
              </w:rPr>
              <w:t>1 759,00</w:t>
            </w:r>
            <w:r w:rsidRPr="00961233">
              <w:fldChar w:fldCharType="end"/>
            </w:r>
          </w:p>
        </w:tc>
        <w:tc>
          <w:tcPr>
            <w:tcW w:w="1552" w:type="dxa"/>
          </w:tcPr>
          <w:p w:rsidR="00B342E2" w:rsidRPr="00961233" w:rsidRDefault="00B342E2" w:rsidP="00C514D8">
            <w:pPr>
              <w:tabs>
                <w:tab w:val="left" w:pos="1260"/>
              </w:tabs>
              <w:jc w:val="both"/>
            </w:pPr>
          </w:p>
        </w:tc>
      </w:tr>
    </w:tbl>
    <w:p w:rsidR="00B342E2" w:rsidRPr="00CD2848" w:rsidRDefault="00B342E2" w:rsidP="00B342E2">
      <w:pPr>
        <w:pStyle w:val="a4"/>
        <w:ind w:left="1065"/>
        <w:jc w:val="both"/>
        <w:rPr>
          <w:highlight w:val="yellow"/>
        </w:rPr>
      </w:pPr>
    </w:p>
    <w:p w:rsidR="00B342E2" w:rsidRDefault="00B342E2" w:rsidP="00B342E2">
      <w:pPr>
        <w:pStyle w:val="a4"/>
        <w:numPr>
          <w:ilvl w:val="0"/>
          <w:numId w:val="8"/>
        </w:numPr>
        <w:jc w:val="both"/>
        <w:rPr>
          <w:b/>
        </w:rPr>
      </w:pPr>
      <w:r w:rsidRPr="00961233">
        <w:rPr>
          <w:b/>
        </w:rPr>
        <w:t>Эффекты реализации направления в 2014 году.</w:t>
      </w:r>
    </w:p>
    <w:p w:rsidR="00961233" w:rsidRPr="00961233" w:rsidRDefault="00961233" w:rsidP="00961233">
      <w:pPr>
        <w:pStyle w:val="a4"/>
        <w:ind w:left="989"/>
        <w:jc w:val="both"/>
        <w:rPr>
          <w:b/>
        </w:rPr>
      </w:pPr>
    </w:p>
    <w:p w:rsidR="00B342E2" w:rsidRPr="007F2E00" w:rsidRDefault="00B342E2" w:rsidP="00B342E2">
      <w:pPr>
        <w:ind w:firstLine="360"/>
        <w:jc w:val="both"/>
        <w:rPr>
          <w:sz w:val="28"/>
          <w:szCs w:val="28"/>
        </w:rPr>
      </w:pPr>
      <w:r w:rsidRPr="007F2E00">
        <w:rPr>
          <w:sz w:val="28"/>
          <w:szCs w:val="28"/>
        </w:rPr>
        <w:lastRenderedPageBreak/>
        <w:t>Реализация национальной образовательной инициативы «Наша новая школа» в 201</w:t>
      </w:r>
      <w:r>
        <w:rPr>
          <w:sz w:val="28"/>
          <w:szCs w:val="28"/>
        </w:rPr>
        <w:t>4</w:t>
      </w:r>
      <w:r w:rsidRPr="007F2E00">
        <w:rPr>
          <w:sz w:val="28"/>
          <w:szCs w:val="28"/>
        </w:rPr>
        <w:t xml:space="preserve"> году способствовала решению кадровых вопросов в системе образования Выборгского района Ленинградской области, в частности: </w:t>
      </w:r>
    </w:p>
    <w:p w:rsidR="00B342E2" w:rsidRPr="007F2E00" w:rsidRDefault="00B342E2" w:rsidP="00B342E2">
      <w:pPr>
        <w:numPr>
          <w:ilvl w:val="0"/>
          <w:numId w:val="7"/>
        </w:numPr>
        <w:tabs>
          <w:tab w:val="clear" w:pos="780"/>
          <w:tab w:val="left" w:pos="426"/>
        </w:tabs>
        <w:ind w:left="0" w:firstLine="0"/>
        <w:jc w:val="both"/>
        <w:rPr>
          <w:sz w:val="28"/>
          <w:szCs w:val="28"/>
        </w:rPr>
      </w:pPr>
      <w:r w:rsidRPr="007F2E00">
        <w:rPr>
          <w:sz w:val="28"/>
          <w:szCs w:val="28"/>
        </w:rPr>
        <w:t>укомплектованность педагогическими кадрами в 201</w:t>
      </w:r>
      <w:r>
        <w:rPr>
          <w:sz w:val="28"/>
          <w:szCs w:val="28"/>
        </w:rPr>
        <w:t>4</w:t>
      </w:r>
      <w:r w:rsidRPr="007F2E00">
        <w:rPr>
          <w:sz w:val="28"/>
          <w:szCs w:val="28"/>
        </w:rPr>
        <w:t xml:space="preserve"> году составила 100%; </w:t>
      </w:r>
    </w:p>
    <w:p w:rsidR="00961233" w:rsidRPr="00961233" w:rsidRDefault="00B342E2" w:rsidP="00B342E2">
      <w:pPr>
        <w:pStyle w:val="a4"/>
        <w:widowControl w:val="0"/>
        <w:numPr>
          <w:ilvl w:val="0"/>
          <w:numId w:val="7"/>
        </w:numPr>
        <w:tabs>
          <w:tab w:val="clear" w:pos="780"/>
          <w:tab w:val="num" w:pos="360"/>
        </w:tabs>
        <w:autoSpaceDE w:val="0"/>
        <w:autoSpaceDN w:val="0"/>
        <w:adjustRightInd w:val="0"/>
        <w:ind w:left="360"/>
        <w:jc w:val="both"/>
        <w:rPr>
          <w:color w:val="FF0000"/>
        </w:rPr>
      </w:pPr>
      <w:r w:rsidRPr="00490AC3">
        <w:t xml:space="preserve">100 % учителей первых и вторых классов и руководителей образовательных учреждений в 2014 году обучены на курсах повышения квалификации и профессиональной переподготовки для работы в соответствии с федеральными государственными образовательными стандартами (далее – ФГОС); </w:t>
      </w:r>
    </w:p>
    <w:p w:rsidR="00B342E2" w:rsidRPr="002960CA" w:rsidRDefault="00961233" w:rsidP="00961233">
      <w:pPr>
        <w:pStyle w:val="a4"/>
        <w:widowControl w:val="0"/>
        <w:numPr>
          <w:ilvl w:val="0"/>
          <w:numId w:val="7"/>
        </w:numPr>
        <w:tabs>
          <w:tab w:val="clear" w:pos="780"/>
          <w:tab w:val="num" w:pos="426"/>
        </w:tabs>
        <w:autoSpaceDE w:val="0"/>
        <w:autoSpaceDN w:val="0"/>
        <w:adjustRightInd w:val="0"/>
        <w:ind w:left="284" w:hanging="284"/>
        <w:jc w:val="both"/>
      </w:pPr>
      <w:r>
        <w:t>д</w:t>
      </w:r>
      <w:r w:rsidRPr="007F2E00">
        <w:t xml:space="preserve">оля руководителей и педагогических работников, которые </w:t>
      </w:r>
      <w:proofErr w:type="gramStart"/>
      <w:r w:rsidRPr="007F2E00">
        <w:t>прошли</w:t>
      </w:r>
      <w:proofErr w:type="gramEnd"/>
      <w:r w:rsidRPr="007F2E00">
        <w:t xml:space="preserve"> повышение квалификации в соответствии с ФГОС составила </w:t>
      </w:r>
      <w:r>
        <w:t xml:space="preserve"> </w:t>
      </w:r>
      <w:r w:rsidRPr="00B342E2">
        <w:t xml:space="preserve">98 % </w:t>
      </w:r>
      <w:r w:rsidRPr="007F2E00">
        <w:t xml:space="preserve">в общей численности руководителей и педагогических работников. </w:t>
      </w:r>
      <w:r w:rsidR="00B342E2" w:rsidRPr="002960CA">
        <w:t>В  соответствии с федеральными требованиями нового порядка аттестации были аттестованы 853 учителя (82,0%), педагогических работников –894 (79,0%) из них:</w:t>
      </w:r>
    </w:p>
    <w:p w:rsidR="00B342E2" w:rsidRPr="002960CA" w:rsidRDefault="00961233" w:rsidP="00B342E2">
      <w:pPr>
        <w:ind w:firstLine="709"/>
        <w:jc w:val="both"/>
        <w:rPr>
          <w:sz w:val="28"/>
          <w:szCs w:val="28"/>
        </w:rPr>
      </w:pPr>
      <w:r>
        <w:rPr>
          <w:sz w:val="28"/>
          <w:szCs w:val="28"/>
        </w:rPr>
        <w:t>-</w:t>
      </w:r>
      <w:r w:rsidR="00B342E2" w:rsidRPr="002960CA">
        <w:rPr>
          <w:sz w:val="28"/>
          <w:szCs w:val="28"/>
        </w:rPr>
        <w:t>подтвердили соответствие занимаемой должности –273 учителя (26,0%), 299 педагогических работников (27,0%);</w:t>
      </w:r>
    </w:p>
    <w:p w:rsidR="00B342E2" w:rsidRPr="002960CA" w:rsidRDefault="00961233" w:rsidP="00B342E2">
      <w:pPr>
        <w:ind w:firstLine="709"/>
        <w:jc w:val="both"/>
        <w:rPr>
          <w:sz w:val="28"/>
          <w:szCs w:val="28"/>
        </w:rPr>
      </w:pPr>
      <w:r>
        <w:rPr>
          <w:sz w:val="28"/>
          <w:szCs w:val="28"/>
        </w:rPr>
        <w:t>-</w:t>
      </w:r>
      <w:r w:rsidR="00B342E2" w:rsidRPr="002960CA">
        <w:rPr>
          <w:sz w:val="28"/>
          <w:szCs w:val="28"/>
        </w:rPr>
        <w:t>аттестованы на высшую квалификационную категорию –262 учителя (25,0%), 268 педагогических работников (24,0%);</w:t>
      </w:r>
    </w:p>
    <w:p w:rsidR="00B342E2" w:rsidRPr="002960CA" w:rsidRDefault="00961233" w:rsidP="00B342E2">
      <w:pPr>
        <w:ind w:firstLine="709"/>
        <w:jc w:val="both"/>
        <w:rPr>
          <w:sz w:val="28"/>
          <w:szCs w:val="28"/>
        </w:rPr>
      </w:pPr>
      <w:r>
        <w:rPr>
          <w:sz w:val="28"/>
          <w:szCs w:val="28"/>
        </w:rPr>
        <w:t>-</w:t>
      </w:r>
      <w:proofErr w:type="gramStart"/>
      <w:r w:rsidR="00B342E2" w:rsidRPr="002960CA">
        <w:rPr>
          <w:sz w:val="28"/>
          <w:szCs w:val="28"/>
        </w:rPr>
        <w:t>аттестованы</w:t>
      </w:r>
      <w:proofErr w:type="gramEnd"/>
      <w:r w:rsidR="00B342E2" w:rsidRPr="002960CA">
        <w:rPr>
          <w:sz w:val="28"/>
          <w:szCs w:val="28"/>
        </w:rPr>
        <w:t xml:space="preserve"> на первую квалификационную категорию –318 учителей (30,0%), 327 педагогических работника (29,0%).</w:t>
      </w:r>
    </w:p>
    <w:p w:rsidR="00B342E2" w:rsidRDefault="00B342E2" w:rsidP="00B342E2">
      <w:pPr>
        <w:ind w:firstLine="709"/>
      </w:pPr>
    </w:p>
    <w:p w:rsidR="00B342E2" w:rsidRPr="00961233" w:rsidRDefault="00B342E2" w:rsidP="00B342E2">
      <w:pPr>
        <w:pStyle w:val="a4"/>
        <w:numPr>
          <w:ilvl w:val="0"/>
          <w:numId w:val="8"/>
        </w:numPr>
        <w:jc w:val="both"/>
        <w:rPr>
          <w:b/>
        </w:rPr>
      </w:pPr>
      <w:r w:rsidRPr="00961233">
        <w:rPr>
          <w:b/>
        </w:rPr>
        <w:t>Проблемные вопросы реализации направления.</w:t>
      </w:r>
    </w:p>
    <w:p w:rsidR="00B342E2" w:rsidRDefault="00B342E2" w:rsidP="00B342E2">
      <w:pPr>
        <w:pStyle w:val="a4"/>
        <w:ind w:left="1065"/>
        <w:jc w:val="both"/>
        <w:rPr>
          <w:highlight w:val="yellow"/>
        </w:rPr>
      </w:pPr>
    </w:p>
    <w:p w:rsidR="00B342E2" w:rsidRPr="00AC2FD7" w:rsidRDefault="00B342E2" w:rsidP="00B342E2">
      <w:pPr>
        <w:tabs>
          <w:tab w:val="left" w:pos="1100"/>
        </w:tabs>
        <w:ind w:firstLine="709"/>
        <w:jc w:val="both"/>
        <w:rPr>
          <w:sz w:val="28"/>
          <w:szCs w:val="28"/>
        </w:rPr>
      </w:pPr>
      <w:r w:rsidRPr="00AC2FD7">
        <w:rPr>
          <w:sz w:val="28"/>
          <w:szCs w:val="28"/>
        </w:rPr>
        <w:t>Несмотря на приток в общеобразовательные организации молодых специалистов, проблемным остается вопрос старения педагогических кадров.   В  школах  работает  301 учитель  пенсионного возраста - 29,1%  (2013 год- 29,9%, 2012 год - 25,5%).</w:t>
      </w:r>
    </w:p>
    <w:p w:rsidR="00B342E2" w:rsidRPr="00CD2848" w:rsidRDefault="00B342E2" w:rsidP="00B342E2">
      <w:pPr>
        <w:pStyle w:val="a4"/>
        <w:ind w:left="1065"/>
        <w:jc w:val="both"/>
        <w:rPr>
          <w:highlight w:val="yellow"/>
        </w:rPr>
      </w:pPr>
    </w:p>
    <w:p w:rsidR="00B342E2" w:rsidRPr="00961233" w:rsidRDefault="00B342E2" w:rsidP="00961233">
      <w:pPr>
        <w:pStyle w:val="a4"/>
        <w:numPr>
          <w:ilvl w:val="0"/>
          <w:numId w:val="8"/>
        </w:numPr>
        <w:jc w:val="both"/>
        <w:rPr>
          <w:b/>
        </w:rPr>
      </w:pPr>
      <w:r w:rsidRPr="00961233">
        <w:rPr>
          <w:b/>
        </w:rPr>
        <w:t>Задачи и планируемые показатели на 2015 год по реализации направления.</w:t>
      </w:r>
    </w:p>
    <w:p w:rsidR="00B342E2" w:rsidRPr="007F2E00" w:rsidRDefault="00B342E2" w:rsidP="00B342E2">
      <w:pPr>
        <w:tabs>
          <w:tab w:val="left" w:pos="1260"/>
        </w:tabs>
        <w:ind w:firstLine="709"/>
        <w:jc w:val="both"/>
        <w:rPr>
          <w:sz w:val="28"/>
          <w:szCs w:val="28"/>
        </w:rPr>
      </w:pPr>
      <w:r w:rsidRPr="007F2E00">
        <w:rPr>
          <w:sz w:val="28"/>
          <w:szCs w:val="28"/>
        </w:rPr>
        <w:t>На 201</w:t>
      </w:r>
      <w:r w:rsidR="00961233">
        <w:rPr>
          <w:sz w:val="28"/>
          <w:szCs w:val="28"/>
        </w:rPr>
        <w:t>5</w:t>
      </w:r>
      <w:r w:rsidRPr="007F2E00">
        <w:rPr>
          <w:sz w:val="28"/>
          <w:szCs w:val="28"/>
        </w:rPr>
        <w:t xml:space="preserve">  год запланировано выполнение  следующих показателей:</w:t>
      </w:r>
    </w:p>
    <w:p w:rsidR="00B342E2" w:rsidRPr="007F2E00" w:rsidRDefault="00B342E2" w:rsidP="00B342E2">
      <w:pPr>
        <w:ind w:firstLine="709"/>
        <w:jc w:val="both"/>
        <w:rPr>
          <w:sz w:val="28"/>
          <w:szCs w:val="28"/>
        </w:rPr>
      </w:pPr>
      <w:r>
        <w:rPr>
          <w:sz w:val="28"/>
          <w:szCs w:val="28"/>
        </w:rPr>
        <w:t xml:space="preserve">- </w:t>
      </w:r>
      <w:r w:rsidRPr="007F2E00">
        <w:rPr>
          <w:sz w:val="28"/>
          <w:szCs w:val="28"/>
        </w:rPr>
        <w:t xml:space="preserve">доля педагогических работников и руководителей общеобразовательных учреждений, прошедших повышение квалификации и профессиональную переподготовку для работы в соответствии с ФГОС в общей численности педагогических работников и руководителей  составит </w:t>
      </w:r>
      <w:r>
        <w:rPr>
          <w:sz w:val="28"/>
          <w:szCs w:val="28"/>
        </w:rPr>
        <w:t>100</w:t>
      </w:r>
      <w:r w:rsidRPr="007F2E00">
        <w:rPr>
          <w:sz w:val="28"/>
          <w:szCs w:val="28"/>
        </w:rPr>
        <w:t xml:space="preserve"> %;</w:t>
      </w:r>
    </w:p>
    <w:p w:rsidR="00B342E2" w:rsidRPr="007F2E00" w:rsidRDefault="00B342E2" w:rsidP="00B342E2">
      <w:pPr>
        <w:ind w:firstLine="709"/>
        <w:jc w:val="both"/>
        <w:rPr>
          <w:sz w:val="28"/>
          <w:szCs w:val="28"/>
        </w:rPr>
      </w:pPr>
      <w:r>
        <w:rPr>
          <w:sz w:val="28"/>
          <w:szCs w:val="28"/>
        </w:rPr>
        <w:t xml:space="preserve">- </w:t>
      </w:r>
      <w:r w:rsidRPr="007F2E00">
        <w:rPr>
          <w:sz w:val="28"/>
          <w:szCs w:val="28"/>
        </w:rPr>
        <w:t xml:space="preserve">доля педагогических работников, получивших в установленном порядке первую, высшую квалификационную категорию и подтверждение соответствия занимаемой должности составит </w:t>
      </w:r>
      <w:r>
        <w:rPr>
          <w:sz w:val="28"/>
          <w:szCs w:val="28"/>
        </w:rPr>
        <w:t>85</w:t>
      </w:r>
      <w:r w:rsidRPr="007F2E00">
        <w:rPr>
          <w:sz w:val="28"/>
          <w:szCs w:val="28"/>
        </w:rPr>
        <w:t xml:space="preserve"> %.</w:t>
      </w:r>
    </w:p>
    <w:p w:rsidR="00B342E2" w:rsidRPr="007F2E00" w:rsidRDefault="00B342E2" w:rsidP="00B342E2">
      <w:pPr>
        <w:ind w:firstLine="709"/>
        <w:jc w:val="both"/>
        <w:rPr>
          <w:sz w:val="28"/>
          <w:szCs w:val="28"/>
        </w:rPr>
      </w:pPr>
      <w:r w:rsidRPr="007F2E00">
        <w:rPr>
          <w:sz w:val="28"/>
          <w:szCs w:val="28"/>
        </w:rPr>
        <w:t>Значимыми задачами по дальнейшему развитию процессов модернизации в образовании Выборгского района Ленинградской области являются:</w:t>
      </w:r>
    </w:p>
    <w:p w:rsidR="00B342E2" w:rsidRPr="007F2E00" w:rsidRDefault="00B342E2" w:rsidP="00B342E2">
      <w:pPr>
        <w:ind w:firstLine="709"/>
        <w:jc w:val="both"/>
        <w:rPr>
          <w:sz w:val="28"/>
          <w:szCs w:val="28"/>
        </w:rPr>
      </w:pPr>
      <w:r>
        <w:rPr>
          <w:sz w:val="28"/>
          <w:szCs w:val="28"/>
        </w:rPr>
        <w:t xml:space="preserve">- </w:t>
      </w:r>
      <w:r w:rsidRPr="007F2E00">
        <w:rPr>
          <w:sz w:val="28"/>
          <w:szCs w:val="28"/>
        </w:rPr>
        <w:t>повышение профессиональной компетенции учителей-предметников, организация новых эффективных форм повышения квалификации и переподготовки учителей;</w:t>
      </w:r>
    </w:p>
    <w:p w:rsidR="00B342E2" w:rsidRPr="007F2E00" w:rsidRDefault="00B342E2" w:rsidP="00B342E2">
      <w:pPr>
        <w:ind w:firstLine="709"/>
        <w:jc w:val="both"/>
        <w:rPr>
          <w:sz w:val="28"/>
          <w:szCs w:val="28"/>
        </w:rPr>
      </w:pPr>
      <w:r>
        <w:rPr>
          <w:sz w:val="28"/>
          <w:szCs w:val="28"/>
        </w:rPr>
        <w:t xml:space="preserve">- </w:t>
      </w:r>
      <w:r w:rsidRPr="007F2E00">
        <w:rPr>
          <w:sz w:val="28"/>
          <w:szCs w:val="28"/>
        </w:rPr>
        <w:t xml:space="preserve">дальнейшее развитие кадрового потенциала муниципального  образования, построение системы нравственного и культурного </w:t>
      </w:r>
      <w:r w:rsidRPr="007F2E00">
        <w:rPr>
          <w:sz w:val="28"/>
          <w:szCs w:val="28"/>
        </w:rPr>
        <w:lastRenderedPageBreak/>
        <w:t xml:space="preserve">совершенствования личности педагогов, как основного фактора духовно-нравственного воспитания учащихся; </w:t>
      </w:r>
    </w:p>
    <w:p w:rsidR="00B342E2" w:rsidRPr="007F2E00" w:rsidRDefault="00B342E2" w:rsidP="00B342E2">
      <w:pPr>
        <w:ind w:firstLine="709"/>
        <w:jc w:val="both"/>
        <w:rPr>
          <w:sz w:val="28"/>
          <w:szCs w:val="28"/>
        </w:rPr>
      </w:pPr>
      <w:r>
        <w:rPr>
          <w:sz w:val="28"/>
          <w:szCs w:val="28"/>
        </w:rPr>
        <w:t xml:space="preserve">- </w:t>
      </w:r>
      <w:r w:rsidRPr="007F2E00">
        <w:rPr>
          <w:sz w:val="28"/>
          <w:szCs w:val="28"/>
        </w:rPr>
        <w:t xml:space="preserve">повышение эффективности работы с кадровым резервом, включая обучение, переподготовку и повышение квалификации; </w:t>
      </w:r>
    </w:p>
    <w:p w:rsidR="00B342E2" w:rsidRPr="007F2E00" w:rsidRDefault="00B342E2" w:rsidP="00B342E2">
      <w:pPr>
        <w:ind w:firstLine="709"/>
        <w:jc w:val="both"/>
        <w:rPr>
          <w:sz w:val="28"/>
          <w:szCs w:val="28"/>
        </w:rPr>
      </w:pPr>
      <w:r>
        <w:rPr>
          <w:sz w:val="28"/>
          <w:szCs w:val="28"/>
        </w:rPr>
        <w:t xml:space="preserve">- </w:t>
      </w:r>
      <w:r w:rsidRPr="007F2E00">
        <w:rPr>
          <w:sz w:val="28"/>
          <w:szCs w:val="28"/>
        </w:rPr>
        <w:t>разработка системы включения работодателей в оценку качества подготовки педагогических кадров в районе;</w:t>
      </w:r>
    </w:p>
    <w:p w:rsidR="00B342E2" w:rsidRPr="007F2E00" w:rsidRDefault="00B342E2" w:rsidP="00B342E2">
      <w:pPr>
        <w:ind w:firstLine="709"/>
        <w:jc w:val="both"/>
        <w:rPr>
          <w:sz w:val="28"/>
          <w:szCs w:val="28"/>
        </w:rPr>
      </w:pPr>
      <w:r>
        <w:rPr>
          <w:sz w:val="28"/>
          <w:szCs w:val="28"/>
        </w:rPr>
        <w:t xml:space="preserve">- </w:t>
      </w:r>
      <w:r w:rsidRPr="007F2E00">
        <w:rPr>
          <w:sz w:val="28"/>
          <w:szCs w:val="28"/>
        </w:rPr>
        <w:t xml:space="preserve">совершенствование центров инновационного педагогического опыта на базе образовательных учреждений – победителей конкурса инновационных школ в рамках приоритетного национального проекта «Образования»;  </w:t>
      </w:r>
    </w:p>
    <w:p w:rsidR="00B342E2" w:rsidRPr="007F2E00" w:rsidRDefault="00B342E2" w:rsidP="00B342E2">
      <w:pPr>
        <w:ind w:firstLine="709"/>
        <w:jc w:val="both"/>
        <w:rPr>
          <w:sz w:val="28"/>
          <w:szCs w:val="28"/>
        </w:rPr>
      </w:pPr>
      <w:r>
        <w:rPr>
          <w:sz w:val="28"/>
          <w:szCs w:val="28"/>
        </w:rPr>
        <w:t xml:space="preserve">- </w:t>
      </w:r>
      <w:r w:rsidRPr="007F2E00">
        <w:rPr>
          <w:sz w:val="28"/>
          <w:szCs w:val="28"/>
        </w:rPr>
        <w:t>организация общественной системы педагогического наставничества и  лаборатории педагогических традиций и инноваций;</w:t>
      </w:r>
    </w:p>
    <w:p w:rsidR="00B342E2" w:rsidRPr="007F2E00" w:rsidRDefault="00B342E2" w:rsidP="00B342E2">
      <w:pPr>
        <w:ind w:firstLine="709"/>
        <w:jc w:val="both"/>
        <w:rPr>
          <w:sz w:val="28"/>
          <w:szCs w:val="28"/>
        </w:rPr>
      </w:pPr>
      <w:r>
        <w:rPr>
          <w:sz w:val="28"/>
          <w:szCs w:val="28"/>
        </w:rPr>
        <w:t xml:space="preserve">- </w:t>
      </w:r>
      <w:r w:rsidRPr="007F2E00">
        <w:rPr>
          <w:sz w:val="28"/>
          <w:szCs w:val="28"/>
        </w:rPr>
        <w:t>совершенствование мер, направленных на привлечение молодых специалистов в образовательные учреждения района</w:t>
      </w:r>
      <w:r>
        <w:rPr>
          <w:sz w:val="28"/>
          <w:szCs w:val="28"/>
        </w:rPr>
        <w:t>.</w:t>
      </w:r>
    </w:p>
    <w:p w:rsidR="00B342E2" w:rsidRPr="006C240F" w:rsidRDefault="00B342E2" w:rsidP="00B342E2">
      <w:pPr>
        <w:ind w:left="360"/>
        <w:rPr>
          <w:sz w:val="28"/>
          <w:szCs w:val="28"/>
        </w:rPr>
      </w:pPr>
    </w:p>
    <w:p w:rsidR="00B342E2" w:rsidRPr="006C240F" w:rsidRDefault="006C240F" w:rsidP="00B342E2">
      <w:pPr>
        <w:tabs>
          <w:tab w:val="left" w:pos="0"/>
        </w:tabs>
        <w:ind w:firstLine="709"/>
        <w:rPr>
          <w:b/>
          <w:sz w:val="28"/>
          <w:szCs w:val="28"/>
        </w:rPr>
      </w:pPr>
      <w:r w:rsidRPr="006C240F">
        <w:rPr>
          <w:b/>
          <w:sz w:val="28"/>
          <w:szCs w:val="28"/>
        </w:rPr>
        <w:t>7</w:t>
      </w:r>
      <w:r w:rsidR="00B342E2" w:rsidRPr="006C240F">
        <w:rPr>
          <w:b/>
          <w:sz w:val="28"/>
          <w:szCs w:val="28"/>
        </w:rPr>
        <w:t>. Анализ количественных</w:t>
      </w:r>
      <w:r w:rsidR="00B342E2" w:rsidRPr="006C240F">
        <w:rPr>
          <w:b/>
          <w:i/>
          <w:sz w:val="28"/>
          <w:szCs w:val="28"/>
        </w:rPr>
        <w:t xml:space="preserve"> </w:t>
      </w:r>
      <w:r w:rsidR="00B342E2" w:rsidRPr="006C240F">
        <w:rPr>
          <w:b/>
          <w:sz w:val="28"/>
          <w:szCs w:val="28"/>
        </w:rPr>
        <w:t>показателей мониторинга реализации инициативы по направлению.</w:t>
      </w:r>
    </w:p>
    <w:p w:rsidR="00B342E2" w:rsidRPr="007F2E00" w:rsidRDefault="00B342E2" w:rsidP="00B342E2">
      <w:pPr>
        <w:tabs>
          <w:tab w:val="left" w:pos="1260"/>
        </w:tabs>
        <w:ind w:firstLine="709"/>
        <w:jc w:val="both"/>
        <w:rPr>
          <w:sz w:val="28"/>
          <w:szCs w:val="28"/>
        </w:rPr>
      </w:pPr>
      <w:r w:rsidRPr="007F2E00">
        <w:rPr>
          <w:sz w:val="28"/>
          <w:szCs w:val="28"/>
        </w:rPr>
        <w:t>По результатам анализа количественных показателей мониторинга реализации национальной образовательной инициативы «Наша новая школа» в 201</w:t>
      </w:r>
      <w:r>
        <w:rPr>
          <w:sz w:val="28"/>
          <w:szCs w:val="28"/>
        </w:rPr>
        <w:t>4</w:t>
      </w:r>
      <w:r w:rsidRPr="007F2E00">
        <w:rPr>
          <w:sz w:val="28"/>
          <w:szCs w:val="28"/>
        </w:rPr>
        <w:t xml:space="preserve"> году плановые показатели по совершенствованию учительского корпуса в Выборгском районе Ленинградской области достигнуты:</w:t>
      </w:r>
    </w:p>
    <w:p w:rsidR="00B342E2" w:rsidRPr="007F2E00" w:rsidRDefault="00B342E2" w:rsidP="00B342E2">
      <w:pPr>
        <w:ind w:firstLine="709"/>
        <w:jc w:val="both"/>
        <w:rPr>
          <w:sz w:val="28"/>
          <w:szCs w:val="28"/>
        </w:rPr>
      </w:pPr>
      <w:r w:rsidRPr="007F2E00">
        <w:rPr>
          <w:sz w:val="28"/>
          <w:szCs w:val="28"/>
        </w:rPr>
        <w:t xml:space="preserve"> доля педагогических работников и руководителей общеобразовательных учреждений, прошедших повышение квалификации и профессиональную переподготовку для работы в соответствии с ФГОС (в общей численности педагогических работников и руководителей), составила </w:t>
      </w:r>
      <w:r w:rsidRPr="006C240F">
        <w:rPr>
          <w:sz w:val="28"/>
          <w:szCs w:val="28"/>
        </w:rPr>
        <w:t>98%</w:t>
      </w:r>
      <w:r w:rsidRPr="007F2E00">
        <w:rPr>
          <w:sz w:val="28"/>
          <w:szCs w:val="28"/>
        </w:rPr>
        <w:t xml:space="preserve"> (плановый показатель – </w:t>
      </w:r>
      <w:r w:rsidRPr="006C240F">
        <w:rPr>
          <w:sz w:val="28"/>
          <w:szCs w:val="28"/>
        </w:rPr>
        <w:t>95</w:t>
      </w:r>
      <w:r w:rsidRPr="007F2E00">
        <w:rPr>
          <w:sz w:val="28"/>
          <w:szCs w:val="28"/>
        </w:rPr>
        <w:t xml:space="preserve"> %);</w:t>
      </w:r>
    </w:p>
    <w:p w:rsidR="00B342E2" w:rsidRPr="007F2E00" w:rsidRDefault="00B342E2" w:rsidP="00B342E2">
      <w:pPr>
        <w:ind w:firstLine="709"/>
        <w:jc w:val="both"/>
        <w:rPr>
          <w:sz w:val="28"/>
          <w:szCs w:val="28"/>
        </w:rPr>
      </w:pPr>
      <w:r w:rsidRPr="007F2E00">
        <w:rPr>
          <w:sz w:val="28"/>
          <w:szCs w:val="28"/>
        </w:rPr>
        <w:t xml:space="preserve"> доля </w:t>
      </w:r>
      <w:r>
        <w:rPr>
          <w:sz w:val="28"/>
          <w:szCs w:val="28"/>
        </w:rPr>
        <w:t>педагогических работников</w:t>
      </w:r>
      <w:r w:rsidRPr="007F2E00">
        <w:rPr>
          <w:sz w:val="28"/>
          <w:szCs w:val="28"/>
        </w:rPr>
        <w:t xml:space="preserve">, которые получили первую, высшую квалификационную категорию в установленном порядке и подтвердили соответствии занимаемой должности, составила </w:t>
      </w:r>
      <w:r>
        <w:rPr>
          <w:sz w:val="28"/>
          <w:szCs w:val="28"/>
        </w:rPr>
        <w:t>79 %</w:t>
      </w:r>
      <w:r w:rsidRPr="007F2E00">
        <w:rPr>
          <w:sz w:val="28"/>
          <w:szCs w:val="28"/>
        </w:rPr>
        <w:t xml:space="preserve"> (плановый показатель – </w:t>
      </w:r>
      <w:r>
        <w:rPr>
          <w:sz w:val="28"/>
          <w:szCs w:val="28"/>
        </w:rPr>
        <w:t>65,0</w:t>
      </w:r>
      <w:r w:rsidRPr="007F2E00">
        <w:rPr>
          <w:sz w:val="28"/>
          <w:szCs w:val="28"/>
        </w:rPr>
        <w:t xml:space="preserve"> %). </w:t>
      </w:r>
    </w:p>
    <w:p w:rsidR="00B342E2" w:rsidRPr="007F2E00" w:rsidRDefault="00B342E2" w:rsidP="00B342E2">
      <w:pPr>
        <w:ind w:firstLine="709"/>
        <w:jc w:val="both"/>
        <w:rPr>
          <w:sz w:val="28"/>
          <w:szCs w:val="28"/>
        </w:rPr>
      </w:pPr>
      <w:r w:rsidRPr="007F2E00">
        <w:rPr>
          <w:sz w:val="28"/>
          <w:szCs w:val="28"/>
        </w:rPr>
        <w:t xml:space="preserve">Увеличение количества аттестуемых педагогических работников связано с введением обязательной процедуры аттестации на подтверждение соответствия занимаемой должности. </w:t>
      </w:r>
    </w:p>
    <w:p w:rsidR="00B342E2" w:rsidRPr="00A40A7C" w:rsidRDefault="00B342E2" w:rsidP="00B342E2">
      <w:pPr>
        <w:widowControl w:val="0"/>
        <w:autoSpaceDE w:val="0"/>
        <w:autoSpaceDN w:val="0"/>
        <w:adjustRightInd w:val="0"/>
        <w:ind w:firstLine="540"/>
        <w:jc w:val="both"/>
        <w:rPr>
          <w:sz w:val="28"/>
          <w:szCs w:val="28"/>
        </w:rPr>
      </w:pPr>
      <w:r w:rsidRPr="00A40A7C">
        <w:rPr>
          <w:sz w:val="28"/>
          <w:szCs w:val="28"/>
        </w:rPr>
        <w:t>Положительное расхождение плановых и достигнутых показателей обусловлено тем, что в системе оценки качества образования в районе главным критерием является качество образовательного результата.</w:t>
      </w:r>
    </w:p>
    <w:p w:rsidR="00B342E2" w:rsidRPr="00A40A7C" w:rsidRDefault="00B342E2" w:rsidP="00B342E2">
      <w:pPr>
        <w:widowControl w:val="0"/>
        <w:autoSpaceDE w:val="0"/>
        <w:autoSpaceDN w:val="0"/>
        <w:adjustRightInd w:val="0"/>
        <w:ind w:firstLine="540"/>
        <w:jc w:val="both"/>
        <w:rPr>
          <w:sz w:val="28"/>
          <w:szCs w:val="28"/>
        </w:rPr>
      </w:pPr>
      <w:r w:rsidRPr="00A40A7C">
        <w:rPr>
          <w:sz w:val="28"/>
          <w:szCs w:val="28"/>
        </w:rPr>
        <w:t>В связи с тем, что новая система оплаты труда нацелена на стимулирование качественного результата, важным фактором в формировании потребности в личном профессиональном росте стала самооценка учителями собственного вклада в общий результат и соотнесение его с уровнем финансового вознаграждения.</w:t>
      </w:r>
    </w:p>
    <w:p w:rsidR="00B342E2" w:rsidRPr="00A40A7C" w:rsidRDefault="00B342E2" w:rsidP="00B342E2">
      <w:pPr>
        <w:widowControl w:val="0"/>
        <w:autoSpaceDE w:val="0"/>
        <w:autoSpaceDN w:val="0"/>
        <w:adjustRightInd w:val="0"/>
        <w:ind w:firstLine="540"/>
        <w:jc w:val="both"/>
        <w:rPr>
          <w:sz w:val="28"/>
          <w:szCs w:val="28"/>
        </w:rPr>
      </w:pPr>
      <w:r w:rsidRPr="00A40A7C">
        <w:rPr>
          <w:sz w:val="28"/>
          <w:szCs w:val="28"/>
        </w:rPr>
        <w:t>Наличие персональной надбавки по результатам аттестации в новой системе оплаты труда создает положительную мотивацию работников к участию в этом процессе.</w:t>
      </w:r>
    </w:p>
    <w:p w:rsidR="00B342E2" w:rsidRPr="00A40A7C" w:rsidRDefault="00B342E2" w:rsidP="00B342E2">
      <w:pPr>
        <w:widowControl w:val="0"/>
        <w:autoSpaceDE w:val="0"/>
        <w:autoSpaceDN w:val="0"/>
        <w:adjustRightInd w:val="0"/>
        <w:ind w:firstLine="540"/>
        <w:jc w:val="both"/>
        <w:rPr>
          <w:sz w:val="28"/>
          <w:szCs w:val="28"/>
        </w:rPr>
      </w:pPr>
      <w:r w:rsidRPr="00A40A7C">
        <w:rPr>
          <w:sz w:val="28"/>
          <w:szCs w:val="28"/>
        </w:rPr>
        <w:t xml:space="preserve">Кроме того, превышение плановых показателей подтверждает наличие в районе  благоприятных условий как для процедуры аттестации (открытость, доступность, обоснованность), так и для выполнения требований, </w:t>
      </w:r>
      <w:r w:rsidRPr="00A40A7C">
        <w:rPr>
          <w:sz w:val="28"/>
          <w:szCs w:val="28"/>
        </w:rPr>
        <w:lastRenderedPageBreak/>
        <w:t>предъявляемых к первой или высшей квалификационным категориям (оснащение учебного процесса, создание условий для совершенствования личностного и профессионального мастерства учителя).</w:t>
      </w:r>
    </w:p>
    <w:p w:rsidR="00B342E2" w:rsidRPr="00A40A7C" w:rsidRDefault="006C240F" w:rsidP="00B342E2">
      <w:pPr>
        <w:ind w:firstLine="709"/>
        <w:jc w:val="both"/>
        <w:rPr>
          <w:sz w:val="28"/>
          <w:szCs w:val="28"/>
        </w:rPr>
      </w:pPr>
      <w:r>
        <w:rPr>
          <w:sz w:val="28"/>
          <w:szCs w:val="28"/>
        </w:rPr>
        <w:t>В</w:t>
      </w:r>
      <w:r w:rsidR="00B342E2" w:rsidRPr="00A40A7C">
        <w:rPr>
          <w:sz w:val="28"/>
          <w:szCs w:val="28"/>
        </w:rPr>
        <w:t xml:space="preserve"> МО «Выборгский район»  Ленинградской области сформирован кадровый резерв руководящего состава образовательных учреждений, в состав которого вошл</w:t>
      </w:r>
      <w:r>
        <w:rPr>
          <w:sz w:val="28"/>
          <w:szCs w:val="28"/>
        </w:rPr>
        <w:t>и</w:t>
      </w:r>
      <w:r w:rsidR="00B342E2" w:rsidRPr="00A40A7C">
        <w:rPr>
          <w:sz w:val="28"/>
          <w:szCs w:val="28"/>
        </w:rPr>
        <w:t xml:space="preserve"> </w:t>
      </w:r>
      <w:r w:rsidR="00B342E2" w:rsidRPr="00B172D0">
        <w:rPr>
          <w:color w:val="FF0000"/>
          <w:sz w:val="28"/>
          <w:szCs w:val="28"/>
        </w:rPr>
        <w:t xml:space="preserve"> </w:t>
      </w:r>
      <w:r w:rsidR="00B342E2" w:rsidRPr="006C240F">
        <w:rPr>
          <w:sz w:val="28"/>
          <w:szCs w:val="28"/>
        </w:rPr>
        <w:t>91</w:t>
      </w:r>
      <w:r w:rsidR="00B342E2">
        <w:rPr>
          <w:color w:val="FF0000"/>
          <w:sz w:val="28"/>
          <w:szCs w:val="28"/>
        </w:rPr>
        <w:t xml:space="preserve"> </w:t>
      </w:r>
      <w:r w:rsidR="00B342E2" w:rsidRPr="00A40A7C">
        <w:rPr>
          <w:sz w:val="28"/>
          <w:szCs w:val="28"/>
        </w:rPr>
        <w:t>педагогических работника.</w:t>
      </w:r>
    </w:p>
    <w:p w:rsidR="00B342E2" w:rsidRPr="00A40A7C" w:rsidRDefault="00B342E2" w:rsidP="00B342E2">
      <w:pPr>
        <w:ind w:firstLine="709"/>
        <w:jc w:val="both"/>
        <w:rPr>
          <w:sz w:val="28"/>
          <w:szCs w:val="28"/>
        </w:rPr>
      </w:pPr>
      <w:r w:rsidRPr="00A40A7C">
        <w:rPr>
          <w:sz w:val="28"/>
          <w:szCs w:val="28"/>
        </w:rPr>
        <w:t xml:space="preserve">Подготовка резерва представляет собой взаимосвязанный процесс, включающий в себя систематический анализ факторов, влияющих на профессиональный рост кадров, обучение, переподготовку и повышение квалификации кадров, состоящих в резерве. </w:t>
      </w:r>
    </w:p>
    <w:p w:rsidR="00B342E2" w:rsidRDefault="00B342E2" w:rsidP="00B342E2">
      <w:pPr>
        <w:ind w:firstLine="709"/>
        <w:jc w:val="both"/>
        <w:rPr>
          <w:sz w:val="28"/>
          <w:szCs w:val="28"/>
        </w:rPr>
      </w:pPr>
      <w:r w:rsidRPr="00A40A7C">
        <w:rPr>
          <w:sz w:val="28"/>
          <w:szCs w:val="28"/>
        </w:rPr>
        <w:t>Резерв руководящих педагогических кадров является стимулом для повышения профессионализма и деловой активности молодых специалистов</w:t>
      </w:r>
      <w:r>
        <w:rPr>
          <w:sz w:val="28"/>
          <w:szCs w:val="28"/>
        </w:rPr>
        <w:t>.</w:t>
      </w:r>
    </w:p>
    <w:p w:rsidR="00B342E2" w:rsidRPr="003C165A" w:rsidRDefault="00B342E2" w:rsidP="00B342E2">
      <w:pPr>
        <w:ind w:firstLine="709"/>
        <w:jc w:val="both"/>
        <w:rPr>
          <w:sz w:val="28"/>
          <w:szCs w:val="28"/>
        </w:rPr>
      </w:pPr>
      <w:r w:rsidRPr="007F2E00">
        <w:rPr>
          <w:sz w:val="28"/>
          <w:szCs w:val="28"/>
        </w:rPr>
        <w:t>Таким образом, по результатам мониторинга количественные показатели по совершен</w:t>
      </w:r>
      <w:r>
        <w:rPr>
          <w:sz w:val="28"/>
          <w:szCs w:val="28"/>
        </w:rPr>
        <w:t xml:space="preserve">ствованию учительского корпуса </w:t>
      </w:r>
      <w:r w:rsidRPr="007F2E00">
        <w:rPr>
          <w:sz w:val="28"/>
          <w:szCs w:val="28"/>
        </w:rPr>
        <w:t xml:space="preserve"> достигнуты. </w:t>
      </w:r>
    </w:p>
    <w:p w:rsidR="00B342E2" w:rsidRDefault="00B342E2" w:rsidP="00121CA4">
      <w:pPr>
        <w:ind w:firstLine="709"/>
        <w:jc w:val="both"/>
        <w:rPr>
          <w:b/>
          <w:bCs/>
          <w:color w:val="FF0000"/>
          <w:sz w:val="28"/>
          <w:szCs w:val="28"/>
        </w:rPr>
      </w:pPr>
    </w:p>
    <w:p w:rsidR="00B1336C" w:rsidRPr="00685ACB" w:rsidRDefault="00B1336C" w:rsidP="00B1336C">
      <w:pPr>
        <w:tabs>
          <w:tab w:val="left" w:pos="1100"/>
        </w:tabs>
        <w:jc w:val="both"/>
        <w:rPr>
          <w:b/>
          <w:sz w:val="28"/>
          <w:szCs w:val="28"/>
        </w:rPr>
      </w:pPr>
      <w:r w:rsidRPr="00685ACB">
        <w:rPr>
          <w:b/>
          <w:sz w:val="28"/>
          <w:szCs w:val="28"/>
        </w:rPr>
        <w:t xml:space="preserve">Часть </w:t>
      </w:r>
      <w:r w:rsidRPr="00685ACB">
        <w:rPr>
          <w:b/>
          <w:sz w:val="28"/>
          <w:szCs w:val="28"/>
          <w:lang w:val="en-US"/>
        </w:rPr>
        <w:t>IV</w:t>
      </w:r>
      <w:r w:rsidRPr="00685ACB">
        <w:rPr>
          <w:b/>
          <w:sz w:val="28"/>
          <w:szCs w:val="28"/>
        </w:rPr>
        <w:t xml:space="preserve">. Изменение школьной инфраструктуры </w:t>
      </w:r>
    </w:p>
    <w:p w:rsidR="00B1336C" w:rsidRPr="00685ACB" w:rsidRDefault="00B1336C" w:rsidP="00B1336C">
      <w:pPr>
        <w:jc w:val="center"/>
        <w:rPr>
          <w:b/>
          <w:color w:val="FF0000"/>
        </w:rPr>
      </w:pPr>
    </w:p>
    <w:p w:rsidR="00B1336C" w:rsidRPr="00B1336C" w:rsidRDefault="00B1336C" w:rsidP="00B1336C">
      <w:pPr>
        <w:numPr>
          <w:ilvl w:val="0"/>
          <w:numId w:val="12"/>
        </w:numPr>
        <w:tabs>
          <w:tab w:val="left" w:pos="1100"/>
        </w:tabs>
        <w:ind w:left="0" w:firstLine="420"/>
        <w:jc w:val="both"/>
        <w:rPr>
          <w:sz w:val="28"/>
          <w:szCs w:val="28"/>
        </w:rPr>
      </w:pPr>
      <w:proofErr w:type="gramStart"/>
      <w:r w:rsidRPr="00B1336C">
        <w:rPr>
          <w:b/>
          <w:sz w:val="28"/>
          <w:szCs w:val="28"/>
        </w:rPr>
        <w:t xml:space="preserve">Информация о выполнении плана действий по модернизации образования, направленных на  реализацию в Выборгском районе Ленинградской области национальной образовательной инициативы «Наша новая школа» на период 2011-2015 годы, утвержденного Губернатором </w:t>
      </w:r>
      <w:r>
        <w:rPr>
          <w:b/>
          <w:sz w:val="28"/>
          <w:szCs w:val="28"/>
        </w:rPr>
        <w:t>Л</w:t>
      </w:r>
      <w:r w:rsidRPr="00B1336C">
        <w:rPr>
          <w:b/>
          <w:sz w:val="28"/>
          <w:szCs w:val="28"/>
        </w:rPr>
        <w:t xml:space="preserve">енинградской области  10.06.2010г. </w:t>
      </w:r>
      <w:proofErr w:type="gramEnd"/>
    </w:p>
    <w:p w:rsidR="00B1336C" w:rsidRPr="00685ACB" w:rsidRDefault="00B1336C" w:rsidP="00B1336C">
      <w:pPr>
        <w:tabs>
          <w:tab w:val="left" w:pos="1100"/>
        </w:tabs>
        <w:spacing w:before="240"/>
        <w:ind w:firstLine="420"/>
        <w:jc w:val="both"/>
        <w:rPr>
          <w:sz w:val="28"/>
          <w:szCs w:val="28"/>
        </w:rPr>
      </w:pPr>
      <w:r w:rsidRPr="00685ACB">
        <w:rPr>
          <w:sz w:val="28"/>
          <w:szCs w:val="28"/>
        </w:rPr>
        <w:t>С целью выполнения плана первоочередных действий в 2014 году осуществлялась работа по следующим направлениям:</w:t>
      </w:r>
    </w:p>
    <w:p w:rsidR="00B1336C" w:rsidRPr="00685ACB" w:rsidRDefault="00B1336C" w:rsidP="00B1336C">
      <w:pPr>
        <w:numPr>
          <w:ilvl w:val="0"/>
          <w:numId w:val="13"/>
        </w:numPr>
        <w:tabs>
          <w:tab w:val="clear" w:pos="780"/>
          <w:tab w:val="num" w:pos="0"/>
          <w:tab w:val="left" w:pos="360"/>
        </w:tabs>
        <w:ind w:left="0" w:firstLine="0"/>
        <w:jc w:val="both"/>
        <w:rPr>
          <w:sz w:val="28"/>
          <w:szCs w:val="28"/>
        </w:rPr>
      </w:pPr>
      <w:r>
        <w:rPr>
          <w:sz w:val="28"/>
          <w:szCs w:val="28"/>
        </w:rPr>
        <w:t>с</w:t>
      </w:r>
      <w:r w:rsidRPr="00685ACB">
        <w:rPr>
          <w:sz w:val="28"/>
          <w:szCs w:val="28"/>
        </w:rPr>
        <w:t>оздание условий для реализации основных общеобразовательных программ, обеспечивающих реализацию ФГОС общего образования – укрепление материально-технической базы образовательных учреждений</w:t>
      </w:r>
      <w:r>
        <w:rPr>
          <w:sz w:val="28"/>
          <w:szCs w:val="28"/>
        </w:rPr>
        <w:t>;</w:t>
      </w:r>
    </w:p>
    <w:p w:rsidR="00B1336C" w:rsidRPr="00964E00" w:rsidRDefault="00B1336C" w:rsidP="00B1336C">
      <w:pPr>
        <w:numPr>
          <w:ilvl w:val="0"/>
          <w:numId w:val="13"/>
        </w:numPr>
        <w:tabs>
          <w:tab w:val="clear" w:pos="780"/>
          <w:tab w:val="left" w:pos="360"/>
        </w:tabs>
        <w:ind w:left="0" w:firstLine="0"/>
        <w:jc w:val="both"/>
        <w:rPr>
          <w:sz w:val="28"/>
          <w:szCs w:val="28"/>
        </w:rPr>
      </w:pPr>
      <w:r w:rsidRPr="00964E00">
        <w:rPr>
          <w:sz w:val="28"/>
          <w:szCs w:val="28"/>
        </w:rPr>
        <w:t xml:space="preserve">организация дистанционного образования в </w:t>
      </w:r>
      <w:proofErr w:type="spellStart"/>
      <w:r w:rsidRPr="00964E00">
        <w:rPr>
          <w:sz w:val="28"/>
          <w:szCs w:val="28"/>
        </w:rPr>
        <w:t>т.ч</w:t>
      </w:r>
      <w:proofErr w:type="spellEnd"/>
      <w:r w:rsidRPr="00964E00">
        <w:rPr>
          <w:sz w:val="28"/>
          <w:szCs w:val="28"/>
        </w:rPr>
        <w:t xml:space="preserve">. обучения детей-инвалидов; проведение мероприятий по созданию </w:t>
      </w:r>
      <w:proofErr w:type="spellStart"/>
      <w:r w:rsidRPr="00964E00">
        <w:rPr>
          <w:sz w:val="28"/>
          <w:szCs w:val="28"/>
        </w:rPr>
        <w:t>безбарьерной</w:t>
      </w:r>
      <w:proofErr w:type="spellEnd"/>
      <w:r w:rsidRPr="00964E00">
        <w:rPr>
          <w:sz w:val="28"/>
          <w:szCs w:val="28"/>
        </w:rPr>
        <w:t xml:space="preserve"> среды  для детей с ограниченными возможностями здоровья в общеобразовательных организациях;</w:t>
      </w:r>
    </w:p>
    <w:p w:rsidR="00B1336C" w:rsidRPr="00685ACB" w:rsidRDefault="00B1336C" w:rsidP="00B1336C">
      <w:pPr>
        <w:numPr>
          <w:ilvl w:val="0"/>
          <w:numId w:val="13"/>
        </w:numPr>
        <w:tabs>
          <w:tab w:val="clear" w:pos="780"/>
          <w:tab w:val="left" w:pos="360"/>
        </w:tabs>
        <w:ind w:left="0" w:firstLine="0"/>
        <w:jc w:val="both"/>
        <w:rPr>
          <w:sz w:val="28"/>
          <w:szCs w:val="28"/>
        </w:rPr>
      </w:pPr>
      <w:r>
        <w:rPr>
          <w:sz w:val="28"/>
          <w:szCs w:val="28"/>
        </w:rPr>
        <w:t>п</w:t>
      </w:r>
      <w:r w:rsidRPr="00685ACB">
        <w:rPr>
          <w:sz w:val="28"/>
          <w:szCs w:val="28"/>
        </w:rPr>
        <w:t>роведение мероприятий направленных на энергосбережение</w:t>
      </w:r>
      <w:r>
        <w:rPr>
          <w:sz w:val="28"/>
          <w:szCs w:val="28"/>
        </w:rPr>
        <w:t>;</w:t>
      </w:r>
    </w:p>
    <w:p w:rsidR="00B1336C" w:rsidRPr="00685ACB" w:rsidRDefault="00B1336C" w:rsidP="00B1336C">
      <w:pPr>
        <w:numPr>
          <w:ilvl w:val="0"/>
          <w:numId w:val="13"/>
        </w:numPr>
        <w:tabs>
          <w:tab w:val="clear" w:pos="780"/>
          <w:tab w:val="left" w:pos="360"/>
        </w:tabs>
        <w:ind w:left="0" w:firstLine="0"/>
        <w:jc w:val="both"/>
        <w:rPr>
          <w:sz w:val="28"/>
          <w:szCs w:val="28"/>
        </w:rPr>
      </w:pPr>
      <w:r>
        <w:rPr>
          <w:sz w:val="28"/>
          <w:szCs w:val="28"/>
        </w:rPr>
        <w:t>п</w:t>
      </w:r>
      <w:r w:rsidRPr="00685ACB">
        <w:rPr>
          <w:sz w:val="28"/>
          <w:szCs w:val="28"/>
        </w:rPr>
        <w:t xml:space="preserve">роведение мероприятий, направленных на </w:t>
      </w:r>
      <w:r>
        <w:rPr>
          <w:sz w:val="28"/>
          <w:szCs w:val="28"/>
        </w:rPr>
        <w:t>создание услови</w:t>
      </w:r>
      <w:r w:rsidR="00231D5B">
        <w:rPr>
          <w:sz w:val="28"/>
          <w:szCs w:val="28"/>
        </w:rPr>
        <w:t>й</w:t>
      </w:r>
      <w:r>
        <w:rPr>
          <w:sz w:val="28"/>
          <w:szCs w:val="28"/>
        </w:rPr>
        <w:t xml:space="preserve"> для </w:t>
      </w:r>
      <w:r w:rsidRPr="00685ACB">
        <w:rPr>
          <w:sz w:val="28"/>
          <w:szCs w:val="28"/>
        </w:rPr>
        <w:t>развити</w:t>
      </w:r>
      <w:r>
        <w:rPr>
          <w:sz w:val="28"/>
          <w:szCs w:val="28"/>
        </w:rPr>
        <w:t>я физкультуры и</w:t>
      </w:r>
      <w:r w:rsidRPr="00685ACB">
        <w:rPr>
          <w:sz w:val="28"/>
          <w:szCs w:val="28"/>
        </w:rPr>
        <w:t xml:space="preserve"> спорта в общеобразовательных </w:t>
      </w:r>
      <w:r>
        <w:rPr>
          <w:sz w:val="28"/>
          <w:szCs w:val="28"/>
        </w:rPr>
        <w:t>организациях;</w:t>
      </w:r>
    </w:p>
    <w:p w:rsidR="00B1336C" w:rsidRPr="00685ACB" w:rsidRDefault="00B1336C" w:rsidP="00B1336C">
      <w:pPr>
        <w:numPr>
          <w:ilvl w:val="0"/>
          <w:numId w:val="13"/>
        </w:numPr>
        <w:tabs>
          <w:tab w:val="clear" w:pos="780"/>
          <w:tab w:val="left" w:pos="360"/>
        </w:tabs>
        <w:ind w:left="0" w:firstLine="0"/>
        <w:jc w:val="both"/>
        <w:rPr>
          <w:sz w:val="28"/>
          <w:szCs w:val="28"/>
        </w:rPr>
      </w:pPr>
      <w:r>
        <w:rPr>
          <w:sz w:val="28"/>
          <w:szCs w:val="28"/>
        </w:rPr>
        <w:t>п</w:t>
      </w:r>
      <w:r w:rsidRPr="00685ACB">
        <w:rPr>
          <w:sz w:val="28"/>
          <w:szCs w:val="28"/>
        </w:rPr>
        <w:t xml:space="preserve">роведение мероприятий направленных на выполнение требований надзорных органов (РПН, ОГПН). </w:t>
      </w:r>
    </w:p>
    <w:p w:rsidR="00B1336C" w:rsidRPr="00685ACB" w:rsidRDefault="00B1336C" w:rsidP="00B1336C">
      <w:pPr>
        <w:tabs>
          <w:tab w:val="left" w:pos="360"/>
        </w:tabs>
        <w:jc w:val="both"/>
        <w:rPr>
          <w:sz w:val="28"/>
          <w:szCs w:val="28"/>
        </w:rPr>
      </w:pPr>
    </w:p>
    <w:p w:rsidR="00B1336C" w:rsidRPr="00B1336C" w:rsidRDefault="00B1336C" w:rsidP="00B1336C">
      <w:pPr>
        <w:spacing w:before="120"/>
        <w:jc w:val="center"/>
        <w:rPr>
          <w:sz w:val="28"/>
          <w:szCs w:val="28"/>
        </w:rPr>
      </w:pPr>
      <w:r w:rsidRPr="00B1336C">
        <w:rPr>
          <w:sz w:val="28"/>
          <w:szCs w:val="28"/>
        </w:rPr>
        <w:t>1.1.</w:t>
      </w:r>
      <w:r w:rsidRPr="00B1336C">
        <w:rPr>
          <w:sz w:val="28"/>
          <w:szCs w:val="28"/>
        </w:rPr>
        <w:tab/>
        <w:t>Создание условий для реализации основных общеобразовательных программ, обеспечивающих реализацию ФГОС общего образования – укрепление материально-технической базы образовательных учреждений</w:t>
      </w:r>
      <w:r>
        <w:rPr>
          <w:sz w:val="28"/>
          <w:szCs w:val="28"/>
        </w:rPr>
        <w:t>.</w:t>
      </w:r>
    </w:p>
    <w:p w:rsidR="00B1336C" w:rsidRPr="00685ACB" w:rsidRDefault="00B1336C" w:rsidP="00B1336C">
      <w:pPr>
        <w:spacing w:before="120"/>
        <w:ind w:firstLine="708"/>
        <w:jc w:val="both"/>
        <w:rPr>
          <w:sz w:val="28"/>
          <w:szCs w:val="28"/>
        </w:rPr>
      </w:pPr>
      <w:proofErr w:type="gramStart"/>
      <w:r w:rsidRPr="00685ACB">
        <w:rPr>
          <w:sz w:val="28"/>
          <w:szCs w:val="28"/>
        </w:rPr>
        <w:t xml:space="preserve">В 2014 году в рамках мероприятий Государственной программы «Современное образование Ленинградской области» в 2014  году  проведены работы по укреплению и совершенствованию материально-технической базы школ </w:t>
      </w:r>
      <w:r>
        <w:rPr>
          <w:sz w:val="28"/>
          <w:szCs w:val="28"/>
        </w:rPr>
        <w:t>муниципального образования</w:t>
      </w:r>
      <w:r w:rsidRPr="00685ACB">
        <w:rPr>
          <w:sz w:val="28"/>
          <w:szCs w:val="28"/>
        </w:rPr>
        <w:t xml:space="preserve"> «Выборгский район» Ленинградской области (мероприятие «Ремонтные работы») на общую сумму 25</w:t>
      </w:r>
      <w:r>
        <w:rPr>
          <w:sz w:val="28"/>
          <w:szCs w:val="28"/>
        </w:rPr>
        <w:t> </w:t>
      </w:r>
      <w:r w:rsidRPr="00685ACB">
        <w:rPr>
          <w:sz w:val="28"/>
          <w:szCs w:val="28"/>
        </w:rPr>
        <w:t>272</w:t>
      </w:r>
      <w:r>
        <w:rPr>
          <w:sz w:val="28"/>
          <w:szCs w:val="28"/>
        </w:rPr>
        <w:t>,0</w:t>
      </w:r>
      <w:r w:rsidRPr="00685ACB">
        <w:rPr>
          <w:sz w:val="28"/>
          <w:szCs w:val="28"/>
        </w:rPr>
        <w:t xml:space="preserve"> тыс</w:t>
      </w:r>
      <w:r>
        <w:rPr>
          <w:sz w:val="28"/>
          <w:szCs w:val="28"/>
        </w:rPr>
        <w:t>.</w:t>
      </w:r>
      <w:r w:rsidRPr="00685ACB">
        <w:rPr>
          <w:sz w:val="28"/>
          <w:szCs w:val="28"/>
        </w:rPr>
        <w:t xml:space="preserve"> рублей, из </w:t>
      </w:r>
      <w:r w:rsidRPr="00685ACB">
        <w:rPr>
          <w:sz w:val="28"/>
          <w:szCs w:val="28"/>
        </w:rPr>
        <w:lastRenderedPageBreak/>
        <w:t>них: областной бюджет – 15</w:t>
      </w:r>
      <w:r>
        <w:rPr>
          <w:sz w:val="28"/>
          <w:szCs w:val="28"/>
        </w:rPr>
        <w:t> </w:t>
      </w:r>
      <w:r w:rsidRPr="00685ACB">
        <w:rPr>
          <w:sz w:val="28"/>
          <w:szCs w:val="28"/>
        </w:rPr>
        <w:t>163</w:t>
      </w:r>
      <w:r>
        <w:rPr>
          <w:sz w:val="28"/>
          <w:szCs w:val="28"/>
        </w:rPr>
        <w:t>,0</w:t>
      </w:r>
      <w:r w:rsidRPr="00685ACB">
        <w:rPr>
          <w:sz w:val="28"/>
          <w:szCs w:val="28"/>
        </w:rPr>
        <w:t xml:space="preserve"> тыс</w:t>
      </w:r>
      <w:r>
        <w:rPr>
          <w:sz w:val="28"/>
          <w:szCs w:val="28"/>
        </w:rPr>
        <w:t>.</w:t>
      </w:r>
      <w:r w:rsidRPr="00685ACB">
        <w:rPr>
          <w:sz w:val="28"/>
          <w:szCs w:val="28"/>
        </w:rPr>
        <w:t xml:space="preserve"> рублей, местный бюджет – 10</w:t>
      </w:r>
      <w:r>
        <w:rPr>
          <w:sz w:val="28"/>
          <w:szCs w:val="28"/>
        </w:rPr>
        <w:t> </w:t>
      </w:r>
      <w:r w:rsidRPr="00685ACB">
        <w:rPr>
          <w:sz w:val="28"/>
          <w:szCs w:val="28"/>
        </w:rPr>
        <w:t>109</w:t>
      </w:r>
      <w:r>
        <w:rPr>
          <w:sz w:val="28"/>
          <w:szCs w:val="28"/>
        </w:rPr>
        <w:t>,0</w:t>
      </w:r>
      <w:r w:rsidRPr="00685ACB">
        <w:rPr>
          <w:sz w:val="28"/>
          <w:szCs w:val="28"/>
        </w:rPr>
        <w:t xml:space="preserve"> тыс</w:t>
      </w:r>
      <w:r>
        <w:rPr>
          <w:sz w:val="28"/>
          <w:szCs w:val="28"/>
        </w:rPr>
        <w:t>.</w:t>
      </w:r>
      <w:r w:rsidRPr="00685ACB">
        <w:rPr>
          <w:sz w:val="28"/>
          <w:szCs w:val="28"/>
        </w:rPr>
        <w:t xml:space="preserve"> рублей.</w:t>
      </w:r>
      <w:proofErr w:type="gramEnd"/>
      <w:r w:rsidRPr="00685ACB">
        <w:rPr>
          <w:sz w:val="28"/>
          <w:szCs w:val="28"/>
        </w:rPr>
        <w:t xml:space="preserve"> В ходе данных мероприятий проведены работы по ремонту помещений, замене оконных блоков, ремонту инженерных сетей, проведены работы направленные на усиление антитеррористической защищенности учреждений (установка систем наружного видеонаблюдения).</w:t>
      </w:r>
    </w:p>
    <w:p w:rsidR="00B1336C" w:rsidRPr="00685ACB" w:rsidRDefault="00B1336C" w:rsidP="00B1336C">
      <w:pPr>
        <w:pStyle w:val="a4"/>
        <w:autoSpaceDE w:val="0"/>
        <w:autoSpaceDN w:val="0"/>
        <w:adjustRightInd w:val="0"/>
        <w:spacing w:before="120"/>
        <w:ind w:left="0" w:firstLine="708"/>
        <w:jc w:val="both"/>
      </w:pPr>
      <w:r w:rsidRPr="00685ACB">
        <w:t xml:space="preserve">Также в рамках основного мероприятия «Укрепление материально-технической базы организации общего образования» Государственной программы «Современное образование </w:t>
      </w:r>
      <w:r w:rsidR="00964E00">
        <w:t>Л</w:t>
      </w:r>
      <w:r w:rsidRPr="00685ACB">
        <w:t>енинградской области» в 2014 году было приобретено оборудование для оснащения учебных кабинетов в 3-х общеобразовательных учреждениях</w:t>
      </w:r>
      <w:r w:rsidR="00964E00">
        <w:t xml:space="preserve"> (МБОУ «СОШ №12»,  МБОУ </w:t>
      </w:r>
      <w:r w:rsidRPr="00685ACB">
        <w:t xml:space="preserve"> «Первомайский центр образования», МБОУ «</w:t>
      </w:r>
      <w:proofErr w:type="gramStart"/>
      <w:r w:rsidRPr="00685ACB">
        <w:t>Кирилловская</w:t>
      </w:r>
      <w:proofErr w:type="gramEnd"/>
      <w:r w:rsidRPr="00685ACB">
        <w:t xml:space="preserve"> СОШ»). В ходе мероприятий приобретено компьютерное, учебно-лабораторное оборудование, пособия, материалы и предметы учебного инвентаря для оснащения учебных кабинетов. Объем финансирования составил 500 тысяч рублей, из них: областной бюджет </w:t>
      </w:r>
      <w:r w:rsidR="00964E00">
        <w:t>–</w:t>
      </w:r>
      <w:r w:rsidRPr="00685ACB">
        <w:t xml:space="preserve"> 300</w:t>
      </w:r>
      <w:r w:rsidR="00964E00">
        <w:t>,0</w:t>
      </w:r>
      <w:r w:rsidRPr="00685ACB">
        <w:t xml:space="preserve"> тыс</w:t>
      </w:r>
      <w:r w:rsidR="00964E00">
        <w:t>.</w:t>
      </w:r>
      <w:r w:rsidRPr="00685ACB">
        <w:t xml:space="preserve"> рублей, областной бюджет – 200</w:t>
      </w:r>
      <w:r w:rsidR="00964E00">
        <w:t>,0</w:t>
      </w:r>
      <w:r w:rsidRPr="00685ACB">
        <w:t xml:space="preserve"> тыс</w:t>
      </w:r>
      <w:r w:rsidR="00964E00">
        <w:t>.</w:t>
      </w:r>
      <w:r w:rsidRPr="00685ACB">
        <w:t xml:space="preserve"> рублей.</w:t>
      </w:r>
    </w:p>
    <w:p w:rsidR="00B1336C" w:rsidRPr="00685ACB" w:rsidRDefault="00B1336C" w:rsidP="00B1336C">
      <w:pPr>
        <w:spacing w:before="120"/>
        <w:ind w:firstLine="709"/>
        <w:jc w:val="both"/>
        <w:rPr>
          <w:sz w:val="28"/>
          <w:szCs w:val="28"/>
        </w:rPr>
      </w:pPr>
      <w:r w:rsidRPr="00685ACB">
        <w:rPr>
          <w:sz w:val="28"/>
          <w:szCs w:val="28"/>
        </w:rPr>
        <w:t>Также в ходе реализации мероприятий Государственной программы «Современное образование Ленинградской области» в 2014 проведена работа по созданию в общеобразовательных организациях, расположенных в сельской местности, условий для занятий физической культурой и спортом</w:t>
      </w:r>
      <w:r w:rsidR="00964E00">
        <w:rPr>
          <w:sz w:val="28"/>
          <w:szCs w:val="28"/>
        </w:rPr>
        <w:t>.</w:t>
      </w:r>
      <w:r w:rsidRPr="00685ACB">
        <w:rPr>
          <w:sz w:val="28"/>
          <w:szCs w:val="28"/>
        </w:rPr>
        <w:t xml:space="preserve"> </w:t>
      </w:r>
      <w:r w:rsidR="00964E00">
        <w:rPr>
          <w:sz w:val="28"/>
          <w:szCs w:val="28"/>
        </w:rPr>
        <w:t>П</w:t>
      </w:r>
      <w:r w:rsidRPr="00685ACB">
        <w:rPr>
          <w:sz w:val="28"/>
          <w:szCs w:val="28"/>
        </w:rPr>
        <w:t>роведены работы по ремонту спортивных залов двух общеобразовательных учреждений (МБОУ «</w:t>
      </w:r>
      <w:proofErr w:type="spellStart"/>
      <w:r w:rsidRPr="00685ACB">
        <w:rPr>
          <w:sz w:val="28"/>
          <w:szCs w:val="28"/>
        </w:rPr>
        <w:t>Гончаровская</w:t>
      </w:r>
      <w:proofErr w:type="spellEnd"/>
      <w:r w:rsidRPr="00685ACB">
        <w:rPr>
          <w:sz w:val="28"/>
          <w:szCs w:val="28"/>
        </w:rPr>
        <w:t xml:space="preserve"> СОШ, МБОУ «</w:t>
      </w:r>
      <w:proofErr w:type="spellStart"/>
      <w:r w:rsidRPr="00685ACB">
        <w:rPr>
          <w:sz w:val="28"/>
          <w:szCs w:val="28"/>
        </w:rPr>
        <w:t>Победовская</w:t>
      </w:r>
      <w:proofErr w:type="spellEnd"/>
      <w:r w:rsidRPr="00685ACB">
        <w:rPr>
          <w:sz w:val="28"/>
          <w:szCs w:val="28"/>
        </w:rPr>
        <w:t xml:space="preserve"> СОШ») на сумму 2 100,0 тысяч рублей, из них: </w:t>
      </w:r>
      <w:r w:rsidR="00964E00">
        <w:rPr>
          <w:sz w:val="28"/>
          <w:szCs w:val="28"/>
        </w:rPr>
        <w:t>ф</w:t>
      </w:r>
      <w:r w:rsidRPr="00685ACB">
        <w:rPr>
          <w:sz w:val="28"/>
          <w:szCs w:val="28"/>
        </w:rPr>
        <w:t>едеральный бюджет – 1 000,0 тыс</w:t>
      </w:r>
      <w:r w:rsidR="00964E00">
        <w:rPr>
          <w:sz w:val="28"/>
          <w:szCs w:val="28"/>
        </w:rPr>
        <w:t>.</w:t>
      </w:r>
      <w:r w:rsidRPr="00685ACB">
        <w:rPr>
          <w:sz w:val="28"/>
          <w:szCs w:val="28"/>
        </w:rPr>
        <w:t xml:space="preserve"> рублей, областной бюджет – 1 000,0 тыс</w:t>
      </w:r>
      <w:r w:rsidR="00964E00">
        <w:rPr>
          <w:sz w:val="28"/>
          <w:szCs w:val="28"/>
        </w:rPr>
        <w:t>.</w:t>
      </w:r>
      <w:r w:rsidRPr="00685ACB">
        <w:rPr>
          <w:sz w:val="28"/>
          <w:szCs w:val="28"/>
        </w:rPr>
        <w:t xml:space="preserve"> рублей, местный бюджет – 100,0 тыс</w:t>
      </w:r>
      <w:r w:rsidR="00964E00">
        <w:rPr>
          <w:sz w:val="28"/>
          <w:szCs w:val="28"/>
        </w:rPr>
        <w:t>.</w:t>
      </w:r>
      <w:r w:rsidRPr="00685ACB">
        <w:rPr>
          <w:sz w:val="28"/>
          <w:szCs w:val="28"/>
        </w:rPr>
        <w:t xml:space="preserve"> рублей. В ходе реализации мероприятий проведены работы по ремонту системы освещения спортивного зала, заменены оконные блоки, выполнены работы по ремонту потолков и полов спортивных залов, приобретено новое спортивное оборудование.</w:t>
      </w:r>
    </w:p>
    <w:p w:rsidR="00964E00" w:rsidRDefault="00964E00" w:rsidP="00964E00">
      <w:pPr>
        <w:tabs>
          <w:tab w:val="left" w:pos="360"/>
        </w:tabs>
        <w:jc w:val="both"/>
        <w:rPr>
          <w:sz w:val="28"/>
          <w:szCs w:val="28"/>
        </w:rPr>
      </w:pPr>
    </w:p>
    <w:p w:rsidR="00B1336C" w:rsidRPr="00964E00" w:rsidRDefault="00964E00" w:rsidP="00964E00">
      <w:pPr>
        <w:tabs>
          <w:tab w:val="left" w:pos="360"/>
        </w:tabs>
        <w:jc w:val="both"/>
        <w:rPr>
          <w:sz w:val="28"/>
          <w:szCs w:val="28"/>
        </w:rPr>
      </w:pPr>
      <w:r w:rsidRPr="00964E00">
        <w:rPr>
          <w:sz w:val="28"/>
          <w:szCs w:val="28"/>
        </w:rPr>
        <w:t xml:space="preserve">1.2. </w:t>
      </w:r>
      <w:r w:rsidR="00B1336C" w:rsidRPr="00964E00">
        <w:rPr>
          <w:sz w:val="28"/>
          <w:szCs w:val="28"/>
        </w:rPr>
        <w:t xml:space="preserve">Организация дистанционного образования в </w:t>
      </w:r>
      <w:proofErr w:type="spellStart"/>
      <w:r w:rsidR="00B1336C" w:rsidRPr="00964E00">
        <w:rPr>
          <w:sz w:val="28"/>
          <w:szCs w:val="28"/>
        </w:rPr>
        <w:t>т.ч</w:t>
      </w:r>
      <w:proofErr w:type="spellEnd"/>
      <w:r w:rsidR="00B1336C" w:rsidRPr="00964E00">
        <w:rPr>
          <w:sz w:val="28"/>
          <w:szCs w:val="28"/>
        </w:rPr>
        <w:t xml:space="preserve">. обучения детей-инвалидов. </w:t>
      </w:r>
      <w:r>
        <w:rPr>
          <w:sz w:val="28"/>
          <w:szCs w:val="28"/>
        </w:rPr>
        <w:t xml:space="preserve"> П</w:t>
      </w:r>
      <w:r w:rsidRPr="00964E00">
        <w:rPr>
          <w:sz w:val="28"/>
          <w:szCs w:val="28"/>
        </w:rPr>
        <w:t xml:space="preserve">роведение мероприятий по созданию </w:t>
      </w:r>
      <w:proofErr w:type="spellStart"/>
      <w:r w:rsidRPr="00964E00">
        <w:rPr>
          <w:sz w:val="28"/>
          <w:szCs w:val="28"/>
        </w:rPr>
        <w:t>безбарьерной</w:t>
      </w:r>
      <w:proofErr w:type="spellEnd"/>
      <w:r w:rsidRPr="00964E00">
        <w:rPr>
          <w:sz w:val="28"/>
          <w:szCs w:val="28"/>
        </w:rPr>
        <w:t xml:space="preserve"> среды  для детей с ограниченными возможностями здоровья в общеобразовательных </w:t>
      </w:r>
      <w:r>
        <w:rPr>
          <w:sz w:val="28"/>
          <w:szCs w:val="28"/>
        </w:rPr>
        <w:t>организациях</w:t>
      </w:r>
      <w:proofErr w:type="gramStart"/>
      <w:r>
        <w:rPr>
          <w:sz w:val="28"/>
          <w:szCs w:val="28"/>
        </w:rPr>
        <w:t>.</w:t>
      </w:r>
      <w:r w:rsidR="00B1336C" w:rsidRPr="00964E00">
        <w:rPr>
          <w:sz w:val="28"/>
          <w:szCs w:val="28"/>
        </w:rPr>
        <w:t>.</w:t>
      </w:r>
      <w:proofErr w:type="gramEnd"/>
    </w:p>
    <w:p w:rsidR="00B1336C" w:rsidRPr="00685ACB" w:rsidRDefault="00B1336C" w:rsidP="00B1336C">
      <w:pPr>
        <w:spacing w:before="240"/>
        <w:ind w:firstLine="709"/>
        <w:jc w:val="both"/>
        <w:rPr>
          <w:sz w:val="28"/>
          <w:szCs w:val="28"/>
        </w:rPr>
      </w:pPr>
      <w:proofErr w:type="gramStart"/>
      <w:r w:rsidRPr="00685ACB">
        <w:rPr>
          <w:sz w:val="28"/>
          <w:szCs w:val="28"/>
        </w:rPr>
        <w:t>В 2014 году в ходе реализации мероприятий подпрограммы «Формирование доступной среды жизнедеятельности для инвалидов в Ленинградской области» Государственн</w:t>
      </w:r>
      <w:r w:rsidR="00964E00">
        <w:rPr>
          <w:sz w:val="28"/>
          <w:szCs w:val="28"/>
        </w:rPr>
        <w:t>ой</w:t>
      </w:r>
      <w:r w:rsidRPr="00685ACB">
        <w:rPr>
          <w:sz w:val="28"/>
          <w:szCs w:val="28"/>
        </w:rPr>
        <w:t xml:space="preserve"> программ</w:t>
      </w:r>
      <w:r w:rsidR="00964E00">
        <w:rPr>
          <w:sz w:val="28"/>
          <w:szCs w:val="28"/>
        </w:rPr>
        <w:t>ы</w:t>
      </w:r>
      <w:r w:rsidRPr="00685ACB">
        <w:rPr>
          <w:sz w:val="28"/>
          <w:szCs w:val="28"/>
        </w:rPr>
        <w:t xml:space="preserve"> «Социальная поддержка отдельных категорий граждан в Ленинградской области» в  МБОУ «Средняя общеобразовательная школа №8» г. Выборга проведены работы по установке пандуса для доступа в школу маломобильных групп населения с проведением  адаптации входной группы, проведены работы по устройству санитарно-гигиенических комнат для </w:t>
      </w:r>
      <w:proofErr w:type="spellStart"/>
      <w:r w:rsidRPr="00685ACB">
        <w:rPr>
          <w:sz w:val="28"/>
          <w:szCs w:val="28"/>
        </w:rPr>
        <w:t>малобильных</w:t>
      </w:r>
      <w:proofErr w:type="spellEnd"/>
      <w:proofErr w:type="gramEnd"/>
      <w:r w:rsidRPr="00685ACB">
        <w:rPr>
          <w:sz w:val="28"/>
          <w:szCs w:val="28"/>
        </w:rPr>
        <w:t xml:space="preserve"> групп населения и инвалидов по зрению. </w:t>
      </w:r>
      <w:proofErr w:type="gramStart"/>
      <w:r w:rsidRPr="00685ACB">
        <w:rPr>
          <w:sz w:val="28"/>
          <w:szCs w:val="28"/>
        </w:rPr>
        <w:t>Общий объем финансирования составил 1 311,2 тыс</w:t>
      </w:r>
      <w:r w:rsidR="00964E00">
        <w:rPr>
          <w:sz w:val="28"/>
          <w:szCs w:val="28"/>
        </w:rPr>
        <w:t>.</w:t>
      </w:r>
      <w:r w:rsidRPr="00685ACB">
        <w:rPr>
          <w:sz w:val="28"/>
          <w:szCs w:val="28"/>
        </w:rPr>
        <w:t xml:space="preserve"> рублей, из них: </w:t>
      </w:r>
      <w:r w:rsidR="00964E00">
        <w:rPr>
          <w:sz w:val="28"/>
          <w:szCs w:val="28"/>
        </w:rPr>
        <w:t>ф</w:t>
      </w:r>
      <w:r w:rsidRPr="00685ACB">
        <w:rPr>
          <w:sz w:val="28"/>
          <w:szCs w:val="28"/>
        </w:rPr>
        <w:t>едеральный бюджет – 773,6 тыс</w:t>
      </w:r>
      <w:r w:rsidR="00964E00">
        <w:rPr>
          <w:sz w:val="28"/>
          <w:szCs w:val="28"/>
        </w:rPr>
        <w:t>.</w:t>
      </w:r>
      <w:r w:rsidRPr="00685ACB">
        <w:rPr>
          <w:sz w:val="28"/>
          <w:szCs w:val="28"/>
        </w:rPr>
        <w:t xml:space="preserve"> рублей, областной бюджет – 400,0 тыс</w:t>
      </w:r>
      <w:r w:rsidR="00964E00">
        <w:rPr>
          <w:sz w:val="28"/>
          <w:szCs w:val="28"/>
        </w:rPr>
        <w:t>.</w:t>
      </w:r>
      <w:r w:rsidRPr="00685ACB">
        <w:rPr>
          <w:sz w:val="28"/>
          <w:szCs w:val="28"/>
        </w:rPr>
        <w:t xml:space="preserve"> рублей, местный бюджет – 137,6 тыс</w:t>
      </w:r>
      <w:r w:rsidR="00964E00">
        <w:rPr>
          <w:sz w:val="28"/>
          <w:szCs w:val="28"/>
        </w:rPr>
        <w:t>.</w:t>
      </w:r>
      <w:r w:rsidRPr="00685ACB">
        <w:rPr>
          <w:sz w:val="28"/>
          <w:szCs w:val="28"/>
        </w:rPr>
        <w:t xml:space="preserve"> рублей.  </w:t>
      </w:r>
      <w:proofErr w:type="gramEnd"/>
    </w:p>
    <w:p w:rsidR="00B1336C" w:rsidRDefault="00B1336C" w:rsidP="00B1336C">
      <w:pPr>
        <w:pStyle w:val="a4"/>
        <w:autoSpaceDE w:val="0"/>
        <w:autoSpaceDN w:val="0"/>
        <w:adjustRightInd w:val="0"/>
        <w:spacing w:before="120"/>
        <w:ind w:left="0" w:firstLine="708"/>
        <w:jc w:val="both"/>
      </w:pPr>
      <w:r w:rsidRPr="00685ACB">
        <w:t xml:space="preserve">Также в ходе реализации мероприятий Государственной программы «Современное образование Ленинградской области» в 2014 году приобретено </w:t>
      </w:r>
      <w:r w:rsidRPr="00685ACB">
        <w:lastRenderedPageBreak/>
        <w:t xml:space="preserve">компьютерное, телекоммуникационное и специализированное оборудование для оснащения рабочих мест детей-инвалидов. Приобретено 5 комплектов оборудования для оснащения рабочих мест детей-инвалидов в МБОУ «СОШ № </w:t>
      </w:r>
      <w:smartTag w:uri="urn:schemas-microsoft-com:office:smarttags" w:element="metricconverter">
        <w:smartTagPr>
          <w:attr w:name="ProductID" w:val="37 г"/>
        </w:smartTagPr>
        <w:r w:rsidRPr="00685ACB">
          <w:t>37 г</w:t>
        </w:r>
      </w:smartTag>
      <w:r w:rsidRPr="00685ACB">
        <w:t>. Выборга», МБОУ «</w:t>
      </w:r>
      <w:proofErr w:type="spellStart"/>
      <w:r w:rsidRPr="00685ACB">
        <w:t>Лесогорская</w:t>
      </w:r>
      <w:proofErr w:type="spellEnd"/>
      <w:r w:rsidRPr="00685ACB">
        <w:t xml:space="preserve"> СОШ», МБОУ «</w:t>
      </w:r>
      <w:proofErr w:type="spellStart"/>
      <w:r w:rsidRPr="00685ACB">
        <w:t>Вещевская</w:t>
      </w:r>
      <w:proofErr w:type="spellEnd"/>
      <w:r w:rsidRPr="00685ACB">
        <w:t xml:space="preserve"> ООШ», МБОУ «</w:t>
      </w:r>
      <w:proofErr w:type="spellStart"/>
      <w:r w:rsidRPr="00685ACB">
        <w:t>Победовская</w:t>
      </w:r>
      <w:proofErr w:type="spellEnd"/>
      <w:r w:rsidRPr="00685ACB">
        <w:t xml:space="preserve"> СОШ», МБОУ «</w:t>
      </w:r>
      <w:proofErr w:type="spellStart"/>
      <w:r w:rsidRPr="00685ACB">
        <w:t>Приветненская</w:t>
      </w:r>
      <w:proofErr w:type="spellEnd"/>
      <w:r w:rsidRPr="00685ACB">
        <w:t xml:space="preserve"> СОШ». </w:t>
      </w:r>
      <w:proofErr w:type="gramStart"/>
      <w:r w:rsidRPr="00685ACB">
        <w:t>Объем финансирования составил 450</w:t>
      </w:r>
      <w:r w:rsidR="00964E00">
        <w:t>,0</w:t>
      </w:r>
      <w:r w:rsidRPr="00685ACB">
        <w:t xml:space="preserve"> тыс</w:t>
      </w:r>
      <w:r w:rsidR="00964E00">
        <w:t>.</w:t>
      </w:r>
      <w:r w:rsidRPr="00685ACB">
        <w:t xml:space="preserve"> рублей, из них: областной бюджет – 405</w:t>
      </w:r>
      <w:r w:rsidR="00964E00">
        <w:t>,0</w:t>
      </w:r>
      <w:r w:rsidRPr="00685ACB">
        <w:t xml:space="preserve">  тыс</w:t>
      </w:r>
      <w:r w:rsidR="00231D5B">
        <w:t>.</w:t>
      </w:r>
      <w:r w:rsidRPr="00685ACB">
        <w:t xml:space="preserve"> рублей, местный бюджет – 45</w:t>
      </w:r>
      <w:r w:rsidR="00231D5B">
        <w:t>,0</w:t>
      </w:r>
      <w:r w:rsidRPr="00685ACB">
        <w:t xml:space="preserve"> тыс</w:t>
      </w:r>
      <w:r w:rsidR="00231D5B">
        <w:t>.</w:t>
      </w:r>
      <w:r w:rsidRPr="00685ACB">
        <w:t xml:space="preserve"> рублей. </w:t>
      </w:r>
      <w:proofErr w:type="gramEnd"/>
    </w:p>
    <w:p w:rsidR="00231D5B" w:rsidRPr="00685ACB" w:rsidRDefault="00231D5B" w:rsidP="00B1336C">
      <w:pPr>
        <w:pStyle w:val="a4"/>
        <w:autoSpaceDE w:val="0"/>
        <w:autoSpaceDN w:val="0"/>
        <w:adjustRightInd w:val="0"/>
        <w:spacing w:before="120"/>
        <w:ind w:left="0" w:firstLine="708"/>
        <w:jc w:val="both"/>
      </w:pPr>
    </w:p>
    <w:p w:rsidR="00B1336C" w:rsidRPr="00231D5B" w:rsidRDefault="00B1336C" w:rsidP="00231D5B">
      <w:pPr>
        <w:pStyle w:val="a4"/>
        <w:numPr>
          <w:ilvl w:val="1"/>
          <w:numId w:val="14"/>
        </w:numPr>
        <w:tabs>
          <w:tab w:val="left" w:pos="360"/>
        </w:tabs>
        <w:spacing w:before="360"/>
      </w:pPr>
      <w:r w:rsidRPr="00231D5B">
        <w:t>Проведение мероприятий направленных на энергосбережение</w:t>
      </w:r>
      <w:r w:rsidR="00231D5B">
        <w:t>.</w:t>
      </w:r>
    </w:p>
    <w:p w:rsidR="00B1336C" w:rsidRPr="00685ACB" w:rsidRDefault="00B1336C" w:rsidP="00B1336C">
      <w:pPr>
        <w:spacing w:before="120"/>
        <w:jc w:val="both"/>
        <w:rPr>
          <w:sz w:val="28"/>
          <w:szCs w:val="28"/>
        </w:rPr>
      </w:pPr>
      <w:r w:rsidRPr="00685ACB">
        <w:rPr>
          <w:sz w:val="28"/>
          <w:szCs w:val="28"/>
        </w:rPr>
        <w:tab/>
        <w:t xml:space="preserve">В 2014 году проведена работа по изготовлению и согласованию энергетических паспортов. </w:t>
      </w:r>
      <w:proofErr w:type="gramStart"/>
      <w:r w:rsidRPr="00685ACB">
        <w:rPr>
          <w:sz w:val="28"/>
          <w:szCs w:val="28"/>
        </w:rPr>
        <w:t>На конец</w:t>
      </w:r>
      <w:proofErr w:type="gramEnd"/>
      <w:r w:rsidRPr="00685ACB">
        <w:rPr>
          <w:sz w:val="28"/>
          <w:szCs w:val="28"/>
        </w:rPr>
        <w:t xml:space="preserve"> 2014 года энергетические паспорта имеются во всех общеобразовательных </w:t>
      </w:r>
      <w:r w:rsidR="00231D5B">
        <w:rPr>
          <w:sz w:val="28"/>
          <w:szCs w:val="28"/>
        </w:rPr>
        <w:t>организац</w:t>
      </w:r>
      <w:r w:rsidRPr="00685ACB">
        <w:rPr>
          <w:sz w:val="28"/>
          <w:szCs w:val="28"/>
        </w:rPr>
        <w:t xml:space="preserve">иях МО «Выборгский район» Ленинградской области. Все общеобразовательные </w:t>
      </w:r>
      <w:r w:rsidR="00231D5B">
        <w:rPr>
          <w:sz w:val="28"/>
          <w:szCs w:val="28"/>
        </w:rPr>
        <w:t>организации</w:t>
      </w:r>
      <w:r w:rsidRPr="00685ACB">
        <w:rPr>
          <w:sz w:val="28"/>
          <w:szCs w:val="28"/>
        </w:rPr>
        <w:t xml:space="preserve"> разработали программу энергосбережения и повышения эффективности использования энергетических ресурсов. </w:t>
      </w:r>
    </w:p>
    <w:p w:rsidR="00231D5B" w:rsidRPr="00231D5B" w:rsidRDefault="00B1336C" w:rsidP="00231D5B">
      <w:pPr>
        <w:pStyle w:val="a4"/>
        <w:numPr>
          <w:ilvl w:val="1"/>
          <w:numId w:val="14"/>
        </w:numPr>
        <w:tabs>
          <w:tab w:val="left" w:pos="360"/>
        </w:tabs>
        <w:spacing w:before="360"/>
        <w:jc w:val="both"/>
      </w:pPr>
      <w:r w:rsidRPr="00231D5B">
        <w:t xml:space="preserve">Проведение мероприятий, направленных </w:t>
      </w:r>
      <w:r w:rsidR="00231D5B">
        <w:t xml:space="preserve">на </w:t>
      </w:r>
      <w:r w:rsidR="00231D5B" w:rsidRPr="00231D5B">
        <w:t>создание услови</w:t>
      </w:r>
      <w:r w:rsidR="00231D5B">
        <w:t>й</w:t>
      </w:r>
      <w:r w:rsidR="00231D5B" w:rsidRPr="00231D5B">
        <w:t xml:space="preserve"> для развития физкультуры и спорта в общеобразовательных организациях.</w:t>
      </w:r>
    </w:p>
    <w:p w:rsidR="00B1336C" w:rsidRPr="00231D5B" w:rsidRDefault="00B1336C" w:rsidP="00231D5B">
      <w:pPr>
        <w:tabs>
          <w:tab w:val="left" w:pos="360"/>
        </w:tabs>
        <w:spacing w:before="360"/>
        <w:jc w:val="both"/>
        <w:rPr>
          <w:sz w:val="28"/>
          <w:szCs w:val="28"/>
        </w:rPr>
      </w:pPr>
      <w:r w:rsidRPr="00231D5B">
        <w:t xml:space="preserve">   </w:t>
      </w:r>
      <w:r w:rsidRPr="00231D5B">
        <w:rPr>
          <w:sz w:val="28"/>
          <w:szCs w:val="28"/>
        </w:rPr>
        <w:t xml:space="preserve">В 2014 году в рамках мероприятий подпрограммы «Развитие объектов физической культуры и спорта в Ленинградской области» Государственной программы «Развитие физической культуры и спорта в Ленинградской области» в 2014  году  проведены работы по капитальному ремонту спортивной площадки МБОУ «СОШ №6» г. Выборга по адресу: г. Выборг, ул. </w:t>
      </w:r>
      <w:proofErr w:type="gramStart"/>
      <w:r w:rsidRPr="00231D5B">
        <w:rPr>
          <w:sz w:val="28"/>
          <w:szCs w:val="28"/>
        </w:rPr>
        <w:t>Школьная</w:t>
      </w:r>
      <w:proofErr w:type="gramEnd"/>
      <w:r w:rsidRPr="00231D5B">
        <w:rPr>
          <w:sz w:val="28"/>
          <w:szCs w:val="28"/>
        </w:rPr>
        <w:t>, д. 8. Объем финансирования составил 4</w:t>
      </w:r>
      <w:r w:rsidR="00231D5B">
        <w:rPr>
          <w:sz w:val="28"/>
          <w:szCs w:val="28"/>
        </w:rPr>
        <w:t> </w:t>
      </w:r>
      <w:r w:rsidRPr="00231D5B">
        <w:rPr>
          <w:sz w:val="28"/>
          <w:szCs w:val="28"/>
        </w:rPr>
        <w:t>976</w:t>
      </w:r>
      <w:r w:rsidR="00231D5B">
        <w:rPr>
          <w:sz w:val="28"/>
          <w:szCs w:val="28"/>
        </w:rPr>
        <w:t>,0</w:t>
      </w:r>
      <w:r w:rsidRPr="00231D5B">
        <w:rPr>
          <w:sz w:val="28"/>
          <w:szCs w:val="28"/>
        </w:rPr>
        <w:t xml:space="preserve"> тыс</w:t>
      </w:r>
      <w:r w:rsidR="00231D5B">
        <w:rPr>
          <w:sz w:val="28"/>
          <w:szCs w:val="28"/>
        </w:rPr>
        <w:t>.</w:t>
      </w:r>
      <w:r w:rsidRPr="00231D5B">
        <w:rPr>
          <w:sz w:val="28"/>
          <w:szCs w:val="28"/>
        </w:rPr>
        <w:t xml:space="preserve"> рублей, из них: областной бюджет – 4</w:t>
      </w:r>
      <w:r w:rsidR="00231D5B">
        <w:rPr>
          <w:sz w:val="28"/>
          <w:szCs w:val="28"/>
        </w:rPr>
        <w:t> </w:t>
      </w:r>
      <w:r w:rsidRPr="00231D5B">
        <w:rPr>
          <w:sz w:val="28"/>
          <w:szCs w:val="28"/>
        </w:rPr>
        <w:t>856</w:t>
      </w:r>
      <w:r w:rsidR="00231D5B">
        <w:rPr>
          <w:sz w:val="28"/>
          <w:szCs w:val="28"/>
        </w:rPr>
        <w:t>,0</w:t>
      </w:r>
      <w:r w:rsidRPr="00231D5B">
        <w:rPr>
          <w:sz w:val="28"/>
          <w:szCs w:val="28"/>
        </w:rPr>
        <w:t xml:space="preserve"> тыс</w:t>
      </w:r>
      <w:r w:rsidR="00231D5B">
        <w:rPr>
          <w:sz w:val="28"/>
          <w:szCs w:val="28"/>
        </w:rPr>
        <w:t>.</w:t>
      </w:r>
      <w:r w:rsidRPr="00231D5B">
        <w:rPr>
          <w:sz w:val="28"/>
          <w:szCs w:val="28"/>
        </w:rPr>
        <w:t xml:space="preserve"> рублей, местный бюджет 120</w:t>
      </w:r>
      <w:r w:rsidR="00231D5B">
        <w:rPr>
          <w:sz w:val="28"/>
          <w:szCs w:val="28"/>
        </w:rPr>
        <w:t>,0</w:t>
      </w:r>
      <w:r w:rsidRPr="00231D5B">
        <w:rPr>
          <w:sz w:val="28"/>
          <w:szCs w:val="28"/>
        </w:rPr>
        <w:t> тыс</w:t>
      </w:r>
      <w:r w:rsidR="00231D5B">
        <w:rPr>
          <w:sz w:val="28"/>
          <w:szCs w:val="28"/>
        </w:rPr>
        <w:t>.</w:t>
      </w:r>
      <w:r w:rsidRPr="00231D5B">
        <w:rPr>
          <w:sz w:val="28"/>
          <w:szCs w:val="28"/>
        </w:rPr>
        <w:t xml:space="preserve"> рублей.</w:t>
      </w:r>
    </w:p>
    <w:p w:rsidR="00B1336C" w:rsidRPr="00685ACB" w:rsidRDefault="00B1336C" w:rsidP="00B1336C">
      <w:pPr>
        <w:spacing w:before="120"/>
        <w:ind w:firstLine="709"/>
        <w:jc w:val="both"/>
        <w:rPr>
          <w:sz w:val="28"/>
          <w:szCs w:val="28"/>
        </w:rPr>
      </w:pPr>
      <w:r w:rsidRPr="00685ACB">
        <w:rPr>
          <w:sz w:val="28"/>
          <w:szCs w:val="28"/>
        </w:rPr>
        <w:t>В рамках программы «</w:t>
      </w:r>
      <w:proofErr w:type="gramStart"/>
      <w:r w:rsidRPr="00685ACB">
        <w:rPr>
          <w:sz w:val="28"/>
          <w:szCs w:val="28"/>
        </w:rPr>
        <w:t>ГАЗПРОМ-ДЕТЯМ</w:t>
      </w:r>
      <w:proofErr w:type="gramEnd"/>
      <w:r w:rsidRPr="00685ACB">
        <w:rPr>
          <w:sz w:val="28"/>
          <w:szCs w:val="28"/>
        </w:rPr>
        <w:t>» проведены работы по возведению спортивных площадок в МБОУ «</w:t>
      </w:r>
      <w:proofErr w:type="spellStart"/>
      <w:r w:rsidRPr="00685ACB">
        <w:rPr>
          <w:sz w:val="28"/>
          <w:szCs w:val="28"/>
        </w:rPr>
        <w:t>Гончаровская</w:t>
      </w:r>
      <w:proofErr w:type="spellEnd"/>
      <w:r w:rsidRPr="00685ACB">
        <w:rPr>
          <w:sz w:val="28"/>
          <w:szCs w:val="28"/>
        </w:rPr>
        <w:t xml:space="preserve"> СОШ» и МБОУ «</w:t>
      </w:r>
      <w:proofErr w:type="spellStart"/>
      <w:r w:rsidRPr="00685ACB">
        <w:rPr>
          <w:sz w:val="28"/>
          <w:szCs w:val="28"/>
        </w:rPr>
        <w:t>Светогорская</w:t>
      </w:r>
      <w:proofErr w:type="spellEnd"/>
      <w:r w:rsidRPr="00685ACB">
        <w:rPr>
          <w:sz w:val="28"/>
          <w:szCs w:val="28"/>
        </w:rPr>
        <w:t xml:space="preserve"> СОШ». Территории площадок оборудованы новым спортивным оборудованием, освещением, положено современное покрытие.</w:t>
      </w:r>
    </w:p>
    <w:p w:rsidR="00B1336C" w:rsidRPr="00685ACB" w:rsidRDefault="00B1336C" w:rsidP="00231D5B">
      <w:pPr>
        <w:pStyle w:val="a7"/>
        <w:spacing w:before="120" w:after="0"/>
        <w:ind w:firstLine="708"/>
        <w:jc w:val="both"/>
        <w:rPr>
          <w:sz w:val="28"/>
          <w:szCs w:val="28"/>
        </w:rPr>
      </w:pPr>
      <w:r w:rsidRPr="00685ACB">
        <w:rPr>
          <w:color w:val="000000"/>
          <w:sz w:val="28"/>
          <w:szCs w:val="28"/>
        </w:rPr>
        <w:t xml:space="preserve">Также в 2014 году за счет благотворительной помощи </w:t>
      </w:r>
      <w:r w:rsidRPr="00685ACB">
        <w:rPr>
          <w:sz w:val="28"/>
          <w:szCs w:val="28"/>
        </w:rPr>
        <w:t>в размере 1 551,435 тысяч проведены работы по устройству специального спортивного покрытия площадки МБОУ «</w:t>
      </w:r>
      <w:proofErr w:type="gramStart"/>
      <w:r w:rsidRPr="00685ACB">
        <w:rPr>
          <w:sz w:val="28"/>
          <w:szCs w:val="28"/>
        </w:rPr>
        <w:t>Приморская</w:t>
      </w:r>
      <w:proofErr w:type="gramEnd"/>
      <w:r w:rsidRPr="00685ACB">
        <w:rPr>
          <w:sz w:val="28"/>
          <w:szCs w:val="28"/>
        </w:rPr>
        <w:t xml:space="preserve"> СОШ».</w:t>
      </w:r>
    </w:p>
    <w:p w:rsidR="00B1336C" w:rsidRPr="00685ACB" w:rsidRDefault="00B1336C" w:rsidP="00231D5B">
      <w:pPr>
        <w:pStyle w:val="a7"/>
        <w:numPr>
          <w:ilvl w:val="1"/>
          <w:numId w:val="14"/>
        </w:numPr>
        <w:suppressAutoHyphens w:val="0"/>
        <w:spacing w:before="360" w:after="0"/>
        <w:jc w:val="both"/>
        <w:rPr>
          <w:b/>
          <w:sz w:val="28"/>
          <w:szCs w:val="28"/>
        </w:rPr>
      </w:pPr>
      <w:r w:rsidRPr="00231D5B">
        <w:rPr>
          <w:sz w:val="28"/>
          <w:szCs w:val="28"/>
        </w:rPr>
        <w:t>Проведение ремонтных работ, мероприятий направленных на выполнение требований надзорных органов (РПН, ОГПН) за счет бюджета муниципального образования</w:t>
      </w:r>
      <w:r w:rsidRPr="00685ACB">
        <w:rPr>
          <w:b/>
          <w:sz w:val="28"/>
          <w:szCs w:val="28"/>
        </w:rPr>
        <w:t>.</w:t>
      </w:r>
    </w:p>
    <w:p w:rsidR="00B1336C" w:rsidRPr="00685ACB" w:rsidRDefault="00B1336C" w:rsidP="00B1336C">
      <w:pPr>
        <w:spacing w:before="120"/>
        <w:ind w:firstLine="709"/>
        <w:jc w:val="both"/>
        <w:rPr>
          <w:sz w:val="28"/>
          <w:szCs w:val="28"/>
        </w:rPr>
      </w:pPr>
      <w:r w:rsidRPr="00685ACB">
        <w:rPr>
          <w:sz w:val="28"/>
          <w:szCs w:val="28"/>
        </w:rPr>
        <w:t>За счет средств бюджета МО «Выборгский район» Ленинградской области проведены работы: по ремонту помещений, замене оконных блоков, ремонту инженерных сетей, проведение мероприятий направленных на выполнение требований надзорных органов (РПН, ОГПН). Объем выделенных средств составил 20 960,0 тыс</w:t>
      </w:r>
      <w:r w:rsidR="00231D5B">
        <w:rPr>
          <w:sz w:val="28"/>
          <w:szCs w:val="28"/>
        </w:rPr>
        <w:t>.</w:t>
      </w:r>
      <w:r w:rsidRPr="00685ACB">
        <w:rPr>
          <w:sz w:val="28"/>
          <w:szCs w:val="28"/>
        </w:rPr>
        <w:t xml:space="preserve"> рублей. Работы проведены в 16 общеобразовательных </w:t>
      </w:r>
      <w:r w:rsidR="00231D5B">
        <w:rPr>
          <w:sz w:val="28"/>
          <w:szCs w:val="28"/>
        </w:rPr>
        <w:t>организациях.</w:t>
      </w:r>
      <w:r w:rsidRPr="00685ACB">
        <w:rPr>
          <w:sz w:val="28"/>
          <w:szCs w:val="28"/>
        </w:rPr>
        <w:t xml:space="preserve"> </w:t>
      </w:r>
    </w:p>
    <w:p w:rsidR="00231D5B" w:rsidRPr="00231D5B" w:rsidRDefault="00B1336C" w:rsidP="00231D5B">
      <w:pPr>
        <w:pStyle w:val="a4"/>
        <w:numPr>
          <w:ilvl w:val="0"/>
          <w:numId w:val="14"/>
        </w:numPr>
        <w:tabs>
          <w:tab w:val="left" w:pos="1100"/>
        </w:tabs>
        <w:spacing w:before="120"/>
        <w:ind w:left="0" w:firstLine="0"/>
        <w:rPr>
          <w:i/>
        </w:rPr>
      </w:pPr>
      <w:r w:rsidRPr="00231D5B">
        <w:rPr>
          <w:b/>
        </w:rPr>
        <w:lastRenderedPageBreak/>
        <w:t xml:space="preserve">Нормативная база, обеспечивающая реализацию направления </w:t>
      </w:r>
    </w:p>
    <w:p w:rsidR="00231D5B" w:rsidRDefault="00231D5B" w:rsidP="00231D5B">
      <w:pPr>
        <w:pStyle w:val="a4"/>
        <w:tabs>
          <w:tab w:val="left" w:pos="1100"/>
        </w:tabs>
        <w:spacing w:before="120"/>
        <w:ind w:left="0"/>
        <w:rPr>
          <w:b/>
        </w:rPr>
      </w:pPr>
    </w:p>
    <w:p w:rsidR="00FC552B" w:rsidRDefault="00B1336C" w:rsidP="00FC552B">
      <w:pPr>
        <w:pStyle w:val="a4"/>
        <w:tabs>
          <w:tab w:val="left" w:pos="1100"/>
        </w:tabs>
        <w:spacing w:before="120"/>
        <w:ind w:left="0"/>
        <w:jc w:val="both"/>
      </w:pPr>
      <w:r w:rsidRPr="00231D5B">
        <w:t xml:space="preserve"> </w:t>
      </w:r>
      <w:r w:rsidR="00231D5B">
        <w:t xml:space="preserve">         </w:t>
      </w:r>
      <w:proofErr w:type="gramStart"/>
      <w:r w:rsidRPr="00231D5B">
        <w:t>Соглашение между Комитетом общего и профессионального образования Ленинградской области и администрацией МО «Выборгский район» Ленинградской области №</w:t>
      </w:r>
      <w:r w:rsidR="00231D5B">
        <w:t xml:space="preserve"> </w:t>
      </w:r>
      <w:r w:rsidRPr="00231D5B">
        <w:t>91/14 от 30.06.2014 г. «О предоставлении в 2014 году субсидии из областного бюджета Ленинградской области на реализацию в 2014 году основного мероприятия «Укрепление материально-технической базы муниципальных общеобразовательных организаций» подпрограммы «Развитие начального общего, основного общего, среднего общего образования детей Ленинградской области «Государственной программы Ленинградской</w:t>
      </w:r>
      <w:proofErr w:type="gramEnd"/>
      <w:r w:rsidRPr="00231D5B">
        <w:t xml:space="preserve"> области «Современное образование Ленинградской области»</w:t>
      </w:r>
      <w:r w:rsidR="00231D5B">
        <w:t>;</w:t>
      </w:r>
    </w:p>
    <w:p w:rsidR="00FC552B" w:rsidRDefault="00FC552B" w:rsidP="00FC552B">
      <w:pPr>
        <w:pStyle w:val="a4"/>
        <w:tabs>
          <w:tab w:val="left" w:pos="1100"/>
        </w:tabs>
        <w:ind w:left="0"/>
        <w:jc w:val="both"/>
      </w:pPr>
      <w:r>
        <w:t xml:space="preserve">         </w:t>
      </w:r>
      <w:r w:rsidR="00B1336C" w:rsidRPr="00685ACB">
        <w:rPr>
          <w:i/>
        </w:rPr>
        <w:t xml:space="preserve"> </w:t>
      </w:r>
      <w:proofErr w:type="gramStart"/>
      <w:r w:rsidR="00B1336C" w:rsidRPr="00231D5B">
        <w:t>Соглашение между Комитетом общего и профессионального образования Ленинградской области и администрацией МО «Выборгский район» Ленинградской области №</w:t>
      </w:r>
      <w:r w:rsidR="00231D5B" w:rsidRPr="00231D5B">
        <w:t xml:space="preserve"> </w:t>
      </w:r>
      <w:r w:rsidR="00B1336C" w:rsidRPr="00231D5B">
        <w:t>132/14 от 07.08.2014 г. «О предоставлении в 2014 году из средств областного бюджета Ленинградской области субсидии бюджету муниципального образования «Выборгский район» Ленинградской области на организацию мероприятий по приспособлению для доступа инвалидов общеобразовательных школ в рамках подпрограммы «Формирование доступной среды жизнедеятельности для инвалидов в</w:t>
      </w:r>
      <w:proofErr w:type="gramEnd"/>
      <w:r w:rsidR="00B1336C" w:rsidRPr="00231D5B">
        <w:t xml:space="preserve"> Ленинградской области» на 2014-2015 годы государственной программы «Социальная поддержка отдельных категорий граждан в Ленинградской области» на 2014-2016 годы</w:t>
      </w:r>
      <w:r w:rsidR="00231D5B">
        <w:t>;</w:t>
      </w:r>
    </w:p>
    <w:p w:rsidR="00B1336C" w:rsidRDefault="00FC552B" w:rsidP="00FC552B">
      <w:pPr>
        <w:pStyle w:val="a4"/>
        <w:tabs>
          <w:tab w:val="left" w:pos="1100"/>
        </w:tabs>
        <w:ind w:left="0"/>
        <w:jc w:val="both"/>
      </w:pPr>
      <w:r>
        <w:t xml:space="preserve">           </w:t>
      </w:r>
      <w:proofErr w:type="gramStart"/>
      <w:r w:rsidR="00B1336C" w:rsidRPr="00231D5B">
        <w:t>Дополнительное соглашение №1 к Соглашению между Комитетом общего и профессионального образования Ленинградской области и администрацией МО «Выборгский район» Ленинградской области №132/14 от 07.08.2014 г. «О предоставлении в 2014 году из средств областного бюджета Ленинградской области субсидии бюджету муниципального образования «Выборгский район» Ленинградской области на организацию мероприятий по приспособлению для доступа инвалидов общеобразовательных школ в рамках подпрограммы «Формирование доступной среды</w:t>
      </w:r>
      <w:proofErr w:type="gramEnd"/>
      <w:r w:rsidR="00B1336C" w:rsidRPr="00231D5B">
        <w:t xml:space="preserve"> жизнедеятельности для инвалидов в Ленинградской области» на 2014-2015 годы государственной программы «Социальная поддержка отдельных категорий граждан в Ленинградской области» на 2014-2016 годы</w:t>
      </w:r>
      <w:r w:rsidR="00231D5B">
        <w:t>.</w:t>
      </w:r>
    </w:p>
    <w:p w:rsidR="00FC552B" w:rsidRDefault="00FC552B" w:rsidP="00FC552B">
      <w:pPr>
        <w:pStyle w:val="a4"/>
        <w:tabs>
          <w:tab w:val="left" w:pos="1100"/>
        </w:tabs>
        <w:ind w:left="0"/>
        <w:jc w:val="both"/>
      </w:pPr>
    </w:p>
    <w:p w:rsidR="00231D5B" w:rsidRPr="00231D5B" w:rsidRDefault="00231D5B" w:rsidP="00231D5B">
      <w:pPr>
        <w:pStyle w:val="a4"/>
        <w:numPr>
          <w:ilvl w:val="0"/>
          <w:numId w:val="14"/>
        </w:numPr>
        <w:spacing w:before="120"/>
        <w:jc w:val="both"/>
        <w:rPr>
          <w:b/>
        </w:rPr>
      </w:pPr>
      <w:r w:rsidRPr="00231D5B">
        <w:rPr>
          <w:b/>
        </w:rPr>
        <w:t>Финансовое обеспечение реализации направления</w:t>
      </w:r>
    </w:p>
    <w:p w:rsidR="00FC552B" w:rsidRDefault="00FC552B" w:rsidP="00FC552B">
      <w:pPr>
        <w:spacing w:before="120"/>
        <w:ind w:firstLine="450"/>
        <w:jc w:val="both"/>
        <w:rPr>
          <w:sz w:val="28"/>
          <w:szCs w:val="28"/>
        </w:rPr>
      </w:pPr>
      <w:r w:rsidRPr="00FC552B">
        <w:rPr>
          <w:sz w:val="28"/>
          <w:szCs w:val="28"/>
        </w:rPr>
        <w:t xml:space="preserve">В 2014 году объем финансирования на реализацию мероприятий направленных на совершенствование материально-технической базы школ составил  </w:t>
      </w:r>
      <w:r w:rsidRPr="00FC552B">
        <w:rPr>
          <w:b/>
          <w:bCs/>
          <w:sz w:val="28"/>
          <w:szCs w:val="28"/>
        </w:rPr>
        <w:t xml:space="preserve">34 204,20 </w:t>
      </w:r>
      <w:r w:rsidRPr="00FC552B">
        <w:rPr>
          <w:sz w:val="28"/>
          <w:szCs w:val="28"/>
        </w:rPr>
        <w:t>тыс</w:t>
      </w:r>
      <w:r>
        <w:rPr>
          <w:sz w:val="28"/>
          <w:szCs w:val="28"/>
        </w:rPr>
        <w:t>.</w:t>
      </w:r>
      <w:r w:rsidRPr="00FC552B">
        <w:rPr>
          <w:sz w:val="28"/>
          <w:szCs w:val="28"/>
        </w:rPr>
        <w:t xml:space="preserve"> рублей, из них: федеральный бюджет – </w:t>
      </w:r>
      <w:r w:rsidRPr="00FC552B">
        <w:rPr>
          <w:b/>
          <w:bCs/>
          <w:sz w:val="28"/>
          <w:szCs w:val="28"/>
        </w:rPr>
        <w:t>1 773,60</w:t>
      </w:r>
      <w:r w:rsidRPr="00FC552B">
        <w:rPr>
          <w:sz w:val="28"/>
          <w:szCs w:val="28"/>
        </w:rPr>
        <w:t xml:space="preserve"> тыс</w:t>
      </w:r>
      <w:r>
        <w:rPr>
          <w:sz w:val="28"/>
          <w:szCs w:val="28"/>
        </w:rPr>
        <w:t>.</w:t>
      </w:r>
      <w:r w:rsidRPr="00FC552B">
        <w:rPr>
          <w:sz w:val="28"/>
          <w:szCs w:val="28"/>
        </w:rPr>
        <w:t xml:space="preserve"> рублей, областной бюджет – </w:t>
      </w:r>
      <w:r w:rsidRPr="00FC552B">
        <w:rPr>
          <w:b/>
          <w:bCs/>
          <w:sz w:val="28"/>
          <w:szCs w:val="28"/>
        </w:rPr>
        <w:t>22 256,50</w:t>
      </w:r>
      <w:r w:rsidRPr="00FC552B">
        <w:rPr>
          <w:sz w:val="28"/>
          <w:szCs w:val="28"/>
        </w:rPr>
        <w:t xml:space="preserve"> тыс</w:t>
      </w:r>
      <w:r>
        <w:rPr>
          <w:sz w:val="28"/>
          <w:szCs w:val="28"/>
        </w:rPr>
        <w:t>.</w:t>
      </w:r>
      <w:r w:rsidRPr="00FC552B">
        <w:rPr>
          <w:sz w:val="28"/>
          <w:szCs w:val="28"/>
        </w:rPr>
        <w:t xml:space="preserve"> рублей, местный бюджет – </w:t>
      </w:r>
      <w:r w:rsidRPr="00FC552B">
        <w:rPr>
          <w:b/>
          <w:bCs/>
          <w:sz w:val="28"/>
          <w:szCs w:val="28"/>
        </w:rPr>
        <w:t xml:space="preserve">10 705,02 </w:t>
      </w:r>
      <w:r w:rsidRPr="00FC552B">
        <w:rPr>
          <w:sz w:val="28"/>
          <w:szCs w:val="28"/>
        </w:rPr>
        <w:t>тыс</w:t>
      </w:r>
      <w:r>
        <w:rPr>
          <w:sz w:val="28"/>
          <w:szCs w:val="28"/>
        </w:rPr>
        <w:t>.</w:t>
      </w:r>
      <w:r w:rsidRPr="00FC552B">
        <w:rPr>
          <w:sz w:val="28"/>
          <w:szCs w:val="28"/>
        </w:rPr>
        <w:t xml:space="preserve"> рублей.</w:t>
      </w:r>
    </w:p>
    <w:p w:rsidR="00FC552B" w:rsidRPr="00FC552B" w:rsidRDefault="00FC552B" w:rsidP="00FC552B">
      <w:pPr>
        <w:spacing w:before="120"/>
        <w:ind w:firstLine="450"/>
        <w:jc w:val="both"/>
        <w:rPr>
          <w:sz w:val="28"/>
          <w:szCs w:val="28"/>
        </w:rPr>
      </w:pPr>
    </w:p>
    <w:tbl>
      <w:tblPr>
        <w:tblW w:w="9735" w:type="dxa"/>
        <w:tblInd w:w="93" w:type="dxa"/>
        <w:tblLook w:val="0000" w:firstRow="0" w:lastRow="0" w:firstColumn="0" w:lastColumn="0" w:noHBand="0" w:noVBand="0"/>
      </w:tblPr>
      <w:tblGrid>
        <w:gridCol w:w="4935"/>
        <w:gridCol w:w="1200"/>
        <w:gridCol w:w="1200"/>
        <w:gridCol w:w="1200"/>
        <w:gridCol w:w="1200"/>
      </w:tblGrid>
      <w:tr w:rsidR="00FC552B" w:rsidTr="00C514D8">
        <w:trPr>
          <w:trHeight w:val="435"/>
        </w:trPr>
        <w:tc>
          <w:tcPr>
            <w:tcW w:w="4935" w:type="dxa"/>
            <w:tcBorders>
              <w:top w:val="single" w:sz="4" w:space="0" w:color="auto"/>
              <w:left w:val="single" w:sz="4" w:space="0" w:color="auto"/>
              <w:bottom w:val="single" w:sz="4" w:space="0" w:color="auto"/>
              <w:right w:val="single" w:sz="4" w:space="0" w:color="auto"/>
            </w:tcBorders>
          </w:tcPr>
          <w:p w:rsidR="00FC552B" w:rsidRPr="005163BC" w:rsidRDefault="00FC552B" w:rsidP="00C514D8">
            <w:pPr>
              <w:jc w:val="center"/>
              <w:rPr>
                <w:b/>
                <w:sz w:val="20"/>
                <w:szCs w:val="20"/>
              </w:rPr>
            </w:pPr>
            <w:r w:rsidRPr="005163BC">
              <w:rPr>
                <w:b/>
                <w:sz w:val="20"/>
                <w:szCs w:val="20"/>
              </w:rPr>
              <w:t xml:space="preserve">Наименование мероприятий по направлению развитие школьной инфраструктуры </w:t>
            </w:r>
          </w:p>
        </w:tc>
        <w:tc>
          <w:tcPr>
            <w:tcW w:w="1200" w:type="dxa"/>
            <w:tcBorders>
              <w:top w:val="single" w:sz="4" w:space="0" w:color="auto"/>
              <w:left w:val="single" w:sz="4" w:space="0" w:color="auto"/>
              <w:bottom w:val="single" w:sz="4" w:space="0" w:color="auto"/>
              <w:right w:val="single" w:sz="4" w:space="0" w:color="auto"/>
            </w:tcBorders>
            <w:shd w:val="clear" w:color="auto" w:fill="auto"/>
            <w:vAlign w:val="center"/>
          </w:tcPr>
          <w:p w:rsidR="00FC552B" w:rsidRPr="005163BC" w:rsidRDefault="00FC552B" w:rsidP="00C514D8">
            <w:pPr>
              <w:jc w:val="center"/>
              <w:rPr>
                <w:b/>
              </w:rPr>
            </w:pPr>
            <w:r w:rsidRPr="005163BC">
              <w:rPr>
                <w:b/>
              </w:rPr>
              <w:t> Всего</w:t>
            </w:r>
          </w:p>
        </w:tc>
        <w:tc>
          <w:tcPr>
            <w:tcW w:w="1200" w:type="dxa"/>
            <w:tcBorders>
              <w:top w:val="single" w:sz="4" w:space="0" w:color="auto"/>
              <w:left w:val="nil"/>
              <w:bottom w:val="single" w:sz="4" w:space="0" w:color="auto"/>
              <w:right w:val="single" w:sz="4" w:space="0" w:color="auto"/>
            </w:tcBorders>
            <w:shd w:val="clear" w:color="auto" w:fill="auto"/>
            <w:vAlign w:val="center"/>
          </w:tcPr>
          <w:p w:rsidR="00FC552B" w:rsidRPr="005163BC" w:rsidRDefault="00FC552B" w:rsidP="00C514D8">
            <w:pPr>
              <w:jc w:val="center"/>
              <w:rPr>
                <w:b/>
                <w:bCs/>
              </w:rPr>
            </w:pPr>
            <w:r>
              <w:rPr>
                <w:b/>
                <w:bCs/>
              </w:rPr>
              <w:t>ФБ</w:t>
            </w:r>
          </w:p>
        </w:tc>
        <w:tc>
          <w:tcPr>
            <w:tcW w:w="1200" w:type="dxa"/>
            <w:tcBorders>
              <w:top w:val="single" w:sz="4" w:space="0" w:color="auto"/>
              <w:left w:val="nil"/>
              <w:bottom w:val="single" w:sz="4" w:space="0" w:color="auto"/>
              <w:right w:val="single" w:sz="4" w:space="0" w:color="auto"/>
            </w:tcBorders>
            <w:shd w:val="clear" w:color="auto" w:fill="auto"/>
            <w:vAlign w:val="center"/>
          </w:tcPr>
          <w:p w:rsidR="00FC552B" w:rsidRPr="005163BC" w:rsidRDefault="00FC552B" w:rsidP="00C514D8">
            <w:pPr>
              <w:jc w:val="center"/>
              <w:rPr>
                <w:b/>
                <w:bCs/>
              </w:rPr>
            </w:pPr>
            <w:r>
              <w:rPr>
                <w:b/>
                <w:bCs/>
              </w:rPr>
              <w:t>ОБ</w:t>
            </w:r>
          </w:p>
        </w:tc>
        <w:tc>
          <w:tcPr>
            <w:tcW w:w="1200" w:type="dxa"/>
            <w:tcBorders>
              <w:top w:val="single" w:sz="4" w:space="0" w:color="auto"/>
              <w:left w:val="nil"/>
              <w:bottom w:val="single" w:sz="4" w:space="0" w:color="auto"/>
              <w:right w:val="single" w:sz="4" w:space="0" w:color="auto"/>
            </w:tcBorders>
            <w:shd w:val="clear" w:color="auto" w:fill="auto"/>
            <w:vAlign w:val="center"/>
          </w:tcPr>
          <w:p w:rsidR="00FC552B" w:rsidRPr="005163BC" w:rsidRDefault="00FC552B" w:rsidP="00C514D8">
            <w:pPr>
              <w:jc w:val="center"/>
              <w:rPr>
                <w:b/>
                <w:bCs/>
              </w:rPr>
            </w:pPr>
            <w:r>
              <w:rPr>
                <w:b/>
                <w:bCs/>
              </w:rPr>
              <w:t>МБ</w:t>
            </w:r>
          </w:p>
        </w:tc>
      </w:tr>
      <w:tr w:rsidR="00FC552B" w:rsidTr="00C514D8">
        <w:trPr>
          <w:trHeight w:val="435"/>
        </w:trPr>
        <w:tc>
          <w:tcPr>
            <w:tcW w:w="4935" w:type="dxa"/>
            <w:tcBorders>
              <w:top w:val="nil"/>
              <w:left w:val="single" w:sz="4" w:space="0" w:color="auto"/>
              <w:bottom w:val="single" w:sz="4" w:space="0" w:color="auto"/>
              <w:right w:val="single" w:sz="4" w:space="0" w:color="auto"/>
            </w:tcBorders>
          </w:tcPr>
          <w:p w:rsidR="00FC552B" w:rsidRPr="00FC552B" w:rsidRDefault="00FC552B" w:rsidP="00C514D8">
            <w:pPr>
              <w:jc w:val="both"/>
            </w:pPr>
            <w:r w:rsidRPr="00FC552B">
              <w:t xml:space="preserve">«Укрепление материально-технической базы муниципальных общеобразовательных организаций» подпрограммы «Развитие начального общего, основного общего, </w:t>
            </w:r>
            <w:r w:rsidRPr="00FC552B">
              <w:lastRenderedPageBreak/>
              <w:t>среднего общего образования детей Ленинградской области «Государственной программы Ленинградской области «Современное образование Ленинградской области»</w:t>
            </w:r>
          </w:p>
        </w:tc>
        <w:tc>
          <w:tcPr>
            <w:tcW w:w="1200" w:type="dxa"/>
            <w:tcBorders>
              <w:top w:val="nil"/>
              <w:left w:val="single" w:sz="4" w:space="0" w:color="auto"/>
              <w:bottom w:val="single" w:sz="4" w:space="0" w:color="auto"/>
              <w:right w:val="single" w:sz="4" w:space="0" w:color="auto"/>
            </w:tcBorders>
            <w:shd w:val="clear" w:color="auto" w:fill="auto"/>
            <w:vAlign w:val="center"/>
          </w:tcPr>
          <w:p w:rsidR="00FC552B" w:rsidRPr="00FC552B" w:rsidRDefault="00FC552B" w:rsidP="00C514D8">
            <w:pPr>
              <w:jc w:val="center"/>
            </w:pPr>
            <w:r w:rsidRPr="00FC552B">
              <w:lastRenderedPageBreak/>
              <w:t>26 867</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17 000,50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10 397,42</w:t>
            </w:r>
          </w:p>
        </w:tc>
      </w:tr>
      <w:tr w:rsidR="00FC552B" w:rsidTr="00C514D8">
        <w:trPr>
          <w:trHeight w:val="740"/>
        </w:trPr>
        <w:tc>
          <w:tcPr>
            <w:tcW w:w="4935" w:type="dxa"/>
            <w:tcBorders>
              <w:top w:val="nil"/>
              <w:left w:val="single" w:sz="4" w:space="0" w:color="auto"/>
              <w:bottom w:val="single" w:sz="4" w:space="0" w:color="auto"/>
              <w:right w:val="single" w:sz="4" w:space="0" w:color="auto"/>
            </w:tcBorders>
          </w:tcPr>
          <w:p w:rsidR="00FC552B" w:rsidRPr="00FC552B" w:rsidRDefault="00FC552B" w:rsidP="00C514D8">
            <w:pPr>
              <w:tabs>
                <w:tab w:val="left" w:pos="2505"/>
              </w:tabs>
              <w:jc w:val="both"/>
            </w:pPr>
            <w:r w:rsidRPr="00FC552B">
              <w:lastRenderedPageBreak/>
              <w:t>Мероприятия подпрограммы «Развитие объектов физической культуры и спорта в Ленинградской области</w:t>
            </w:r>
          </w:p>
        </w:tc>
        <w:tc>
          <w:tcPr>
            <w:tcW w:w="1200" w:type="dxa"/>
            <w:tcBorders>
              <w:top w:val="nil"/>
              <w:left w:val="single" w:sz="4" w:space="0" w:color="auto"/>
              <w:bottom w:val="single" w:sz="4" w:space="0" w:color="auto"/>
              <w:right w:val="single" w:sz="4" w:space="0" w:color="auto"/>
            </w:tcBorders>
            <w:shd w:val="clear" w:color="auto" w:fill="auto"/>
            <w:vAlign w:val="center"/>
          </w:tcPr>
          <w:p w:rsidR="00FC552B" w:rsidRPr="00FC552B" w:rsidRDefault="00FC552B" w:rsidP="00C514D8">
            <w:pPr>
              <w:jc w:val="center"/>
            </w:pPr>
            <w:r w:rsidRPr="00FC552B">
              <w:t>1 050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1000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50,00</w:t>
            </w:r>
          </w:p>
        </w:tc>
      </w:tr>
      <w:tr w:rsidR="00FC552B" w:rsidTr="00C514D8">
        <w:trPr>
          <w:trHeight w:val="2009"/>
        </w:trPr>
        <w:tc>
          <w:tcPr>
            <w:tcW w:w="4935" w:type="dxa"/>
            <w:tcBorders>
              <w:top w:val="nil"/>
              <w:left w:val="single" w:sz="4" w:space="0" w:color="auto"/>
              <w:bottom w:val="single" w:sz="4" w:space="0" w:color="auto"/>
              <w:right w:val="single" w:sz="4" w:space="0" w:color="auto"/>
            </w:tcBorders>
          </w:tcPr>
          <w:p w:rsidR="00FC552B" w:rsidRPr="00FC552B" w:rsidRDefault="00FC552B" w:rsidP="00C514D8">
            <w:pPr>
              <w:tabs>
                <w:tab w:val="left" w:pos="2505"/>
              </w:tabs>
              <w:jc w:val="both"/>
            </w:pPr>
            <w:r w:rsidRPr="00FC552B">
              <w:t>Организация мероприятий по приспособлению для доступа инвалидов общеобразовательных школ в рамках подпрограммы «Формирование доступной среды жизнедеятельности для инвалидов в Ленинградской области» на 2014-2015 годы государственной программы «Социальная поддержка отдельных категорий граждан в Ленинградской области» на 2014-2016 годы</w:t>
            </w:r>
          </w:p>
        </w:tc>
        <w:tc>
          <w:tcPr>
            <w:tcW w:w="1200" w:type="dxa"/>
            <w:tcBorders>
              <w:top w:val="nil"/>
              <w:left w:val="single" w:sz="4" w:space="0" w:color="auto"/>
              <w:bottom w:val="single" w:sz="4" w:space="0" w:color="auto"/>
              <w:right w:val="single" w:sz="4" w:space="0" w:color="auto"/>
            </w:tcBorders>
            <w:shd w:val="clear" w:color="auto" w:fill="auto"/>
            <w:vAlign w:val="center"/>
          </w:tcPr>
          <w:p w:rsidR="00FC552B" w:rsidRPr="00FC552B" w:rsidRDefault="00FC552B" w:rsidP="00C514D8">
            <w:pPr>
              <w:jc w:val="center"/>
            </w:pPr>
            <w:r w:rsidRPr="00FC552B">
              <w:t>1 311,20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773,6</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400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137,6</w:t>
            </w:r>
          </w:p>
        </w:tc>
      </w:tr>
      <w:tr w:rsidR="00FC552B" w:rsidTr="00C514D8">
        <w:trPr>
          <w:trHeight w:val="435"/>
        </w:trPr>
        <w:tc>
          <w:tcPr>
            <w:tcW w:w="4935" w:type="dxa"/>
            <w:tcBorders>
              <w:top w:val="nil"/>
              <w:left w:val="single" w:sz="4" w:space="0" w:color="auto"/>
              <w:bottom w:val="single" w:sz="4" w:space="0" w:color="auto"/>
              <w:right w:val="single" w:sz="4" w:space="0" w:color="auto"/>
            </w:tcBorders>
          </w:tcPr>
          <w:p w:rsidR="00FC552B" w:rsidRPr="00FC552B" w:rsidRDefault="00FC552B" w:rsidP="00C514D8">
            <w:pPr>
              <w:jc w:val="both"/>
            </w:pPr>
            <w:r w:rsidRPr="00FC552B">
              <w:t xml:space="preserve">Мероприятия подпрограммы «Развитие объектов физической культуры и спорта в Ленинградской области» Государственной программы «Развитие физической культуры и спорта в Ленинградской области» в </w:t>
            </w:r>
            <w:smartTag w:uri="urn:schemas-microsoft-com:office:smarttags" w:element="metricconverter">
              <w:smartTagPr>
                <w:attr w:name="ProductID" w:val="2014 г"/>
              </w:smartTagPr>
              <w:r w:rsidRPr="00FC552B">
                <w:t>2014 г</w:t>
              </w:r>
            </w:smartTag>
            <w:r w:rsidRPr="00FC552B">
              <w:t>.</w:t>
            </w:r>
          </w:p>
        </w:tc>
        <w:tc>
          <w:tcPr>
            <w:tcW w:w="1200" w:type="dxa"/>
            <w:tcBorders>
              <w:top w:val="nil"/>
              <w:left w:val="single" w:sz="4" w:space="0" w:color="auto"/>
              <w:bottom w:val="single" w:sz="4" w:space="0" w:color="auto"/>
              <w:right w:val="single" w:sz="4" w:space="0" w:color="auto"/>
            </w:tcBorders>
            <w:shd w:val="clear" w:color="auto" w:fill="auto"/>
            <w:vAlign w:val="center"/>
          </w:tcPr>
          <w:p w:rsidR="00FC552B" w:rsidRPr="00FC552B" w:rsidRDefault="00FC552B" w:rsidP="00C514D8">
            <w:pPr>
              <w:jc w:val="center"/>
            </w:pPr>
            <w:r w:rsidRPr="00FC552B">
              <w:t>4 976,00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4 856,00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pPr>
            <w:r w:rsidRPr="00FC552B">
              <w:t>120</w:t>
            </w:r>
          </w:p>
        </w:tc>
      </w:tr>
      <w:tr w:rsidR="00FC552B" w:rsidTr="00C514D8">
        <w:trPr>
          <w:trHeight w:val="435"/>
        </w:trPr>
        <w:tc>
          <w:tcPr>
            <w:tcW w:w="4935" w:type="dxa"/>
            <w:tcBorders>
              <w:top w:val="nil"/>
              <w:left w:val="single" w:sz="4" w:space="0" w:color="auto"/>
              <w:bottom w:val="single" w:sz="4" w:space="0" w:color="auto"/>
              <w:right w:val="single" w:sz="4" w:space="0" w:color="auto"/>
            </w:tcBorders>
            <w:vAlign w:val="center"/>
          </w:tcPr>
          <w:p w:rsidR="00FC552B" w:rsidRPr="00FC552B" w:rsidRDefault="00FC552B" w:rsidP="00C514D8">
            <w:pPr>
              <w:jc w:val="center"/>
              <w:rPr>
                <w:b/>
                <w:bCs/>
              </w:rPr>
            </w:pPr>
            <w:r w:rsidRPr="00FC552B">
              <w:rPr>
                <w:b/>
                <w:bCs/>
              </w:rPr>
              <w:t>ИТОГО</w:t>
            </w:r>
          </w:p>
        </w:tc>
        <w:tc>
          <w:tcPr>
            <w:tcW w:w="1200" w:type="dxa"/>
            <w:tcBorders>
              <w:top w:val="nil"/>
              <w:left w:val="single" w:sz="4" w:space="0" w:color="auto"/>
              <w:bottom w:val="single" w:sz="4" w:space="0" w:color="auto"/>
              <w:right w:val="single" w:sz="4" w:space="0" w:color="auto"/>
            </w:tcBorders>
            <w:shd w:val="clear" w:color="auto" w:fill="auto"/>
            <w:vAlign w:val="center"/>
          </w:tcPr>
          <w:p w:rsidR="00FC552B" w:rsidRPr="00FC552B" w:rsidRDefault="00FC552B" w:rsidP="00C514D8">
            <w:pPr>
              <w:jc w:val="center"/>
              <w:rPr>
                <w:b/>
                <w:bCs/>
              </w:rPr>
            </w:pPr>
            <w:r w:rsidRPr="00FC552B">
              <w:rPr>
                <w:b/>
                <w:bCs/>
              </w:rPr>
              <w:t>34 204,20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rPr>
                <w:b/>
                <w:bCs/>
              </w:rPr>
            </w:pPr>
            <w:r w:rsidRPr="00FC552B">
              <w:rPr>
                <w:b/>
                <w:bCs/>
              </w:rPr>
              <w:t>1 773,60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rPr>
                <w:b/>
                <w:bCs/>
              </w:rPr>
            </w:pPr>
            <w:r w:rsidRPr="00FC552B">
              <w:rPr>
                <w:b/>
                <w:bCs/>
              </w:rPr>
              <w:t>22 256,50</w:t>
            </w:r>
          </w:p>
        </w:tc>
        <w:tc>
          <w:tcPr>
            <w:tcW w:w="1200" w:type="dxa"/>
            <w:tcBorders>
              <w:top w:val="nil"/>
              <w:left w:val="nil"/>
              <w:bottom w:val="single" w:sz="4" w:space="0" w:color="auto"/>
              <w:right w:val="single" w:sz="4" w:space="0" w:color="auto"/>
            </w:tcBorders>
            <w:shd w:val="clear" w:color="auto" w:fill="auto"/>
            <w:vAlign w:val="center"/>
          </w:tcPr>
          <w:p w:rsidR="00FC552B" w:rsidRPr="00FC552B" w:rsidRDefault="00FC552B" w:rsidP="00C514D8">
            <w:pPr>
              <w:jc w:val="center"/>
              <w:rPr>
                <w:b/>
                <w:bCs/>
              </w:rPr>
            </w:pPr>
            <w:r w:rsidRPr="00FC552B">
              <w:rPr>
                <w:b/>
                <w:bCs/>
              </w:rPr>
              <w:t>10 705,02</w:t>
            </w:r>
          </w:p>
        </w:tc>
      </w:tr>
    </w:tbl>
    <w:p w:rsidR="00231D5B" w:rsidRPr="00685ACB" w:rsidRDefault="00231D5B" w:rsidP="00231D5B">
      <w:pPr>
        <w:tabs>
          <w:tab w:val="left" w:pos="96"/>
        </w:tabs>
        <w:spacing w:before="360"/>
        <w:jc w:val="both"/>
        <w:rPr>
          <w:b/>
          <w:sz w:val="28"/>
          <w:szCs w:val="28"/>
        </w:rPr>
      </w:pPr>
      <w:r w:rsidRPr="00685ACB">
        <w:rPr>
          <w:b/>
          <w:sz w:val="28"/>
          <w:szCs w:val="28"/>
        </w:rPr>
        <w:t xml:space="preserve">4.    Эффекты реализации направления в 2014 году. </w:t>
      </w:r>
    </w:p>
    <w:p w:rsidR="00231D5B" w:rsidRPr="00685ACB" w:rsidRDefault="00231D5B" w:rsidP="00231D5B">
      <w:pPr>
        <w:spacing w:before="120"/>
        <w:ind w:firstLine="709"/>
        <w:rPr>
          <w:sz w:val="28"/>
          <w:szCs w:val="28"/>
        </w:rPr>
      </w:pPr>
      <w:r w:rsidRPr="00685ACB">
        <w:rPr>
          <w:color w:val="339966"/>
          <w:sz w:val="28"/>
          <w:szCs w:val="28"/>
        </w:rPr>
        <w:t xml:space="preserve"> </w:t>
      </w:r>
      <w:r w:rsidRPr="00685ACB">
        <w:rPr>
          <w:sz w:val="28"/>
          <w:szCs w:val="28"/>
        </w:rPr>
        <w:t xml:space="preserve">Увеличение доли </w:t>
      </w:r>
      <w:proofErr w:type="gramStart"/>
      <w:r w:rsidRPr="00685ACB">
        <w:rPr>
          <w:sz w:val="28"/>
          <w:szCs w:val="28"/>
        </w:rPr>
        <w:t>обучающихся</w:t>
      </w:r>
      <w:proofErr w:type="gramEnd"/>
      <w:r w:rsidRPr="00685ACB">
        <w:rPr>
          <w:sz w:val="28"/>
          <w:szCs w:val="28"/>
        </w:rPr>
        <w:t>, которым предоставлены современные условия обучения.</w:t>
      </w:r>
    </w:p>
    <w:p w:rsidR="00231D5B" w:rsidRPr="00685ACB" w:rsidRDefault="00231D5B" w:rsidP="00231D5B">
      <w:pPr>
        <w:ind w:firstLine="709"/>
        <w:jc w:val="both"/>
        <w:rPr>
          <w:sz w:val="28"/>
          <w:szCs w:val="28"/>
        </w:rPr>
      </w:pPr>
      <w:r w:rsidRPr="00685ACB">
        <w:rPr>
          <w:sz w:val="28"/>
          <w:szCs w:val="28"/>
        </w:rPr>
        <w:t>Обеспечение равных возможностей для получения образования, в том числе детей-инвалидов.</w:t>
      </w:r>
    </w:p>
    <w:p w:rsidR="00231D5B" w:rsidRPr="00685ACB" w:rsidRDefault="00231D5B" w:rsidP="00231D5B">
      <w:pPr>
        <w:tabs>
          <w:tab w:val="left" w:pos="96"/>
        </w:tabs>
        <w:jc w:val="both"/>
        <w:rPr>
          <w:sz w:val="28"/>
          <w:szCs w:val="28"/>
        </w:rPr>
      </w:pPr>
      <w:r w:rsidRPr="00685ACB">
        <w:rPr>
          <w:color w:val="339966"/>
          <w:sz w:val="28"/>
          <w:szCs w:val="28"/>
        </w:rPr>
        <w:t xml:space="preserve"> </w:t>
      </w:r>
      <w:r w:rsidRPr="00685ACB">
        <w:rPr>
          <w:color w:val="339966"/>
          <w:sz w:val="28"/>
          <w:szCs w:val="28"/>
        </w:rPr>
        <w:tab/>
      </w:r>
      <w:r w:rsidRPr="00685ACB">
        <w:rPr>
          <w:color w:val="339966"/>
          <w:sz w:val="28"/>
          <w:szCs w:val="28"/>
        </w:rPr>
        <w:tab/>
      </w:r>
      <w:r w:rsidRPr="00685ACB">
        <w:rPr>
          <w:sz w:val="28"/>
          <w:szCs w:val="28"/>
        </w:rPr>
        <w:t xml:space="preserve"> Проведение мероприятий в рамках Государственной программы «Современное образование Ленинградской области» направленных на «Укрепление материально-технической базы» позволило обеспечить образовательный процесс в соответствии   с современными требованиями. </w:t>
      </w:r>
    </w:p>
    <w:p w:rsidR="00231D5B" w:rsidRPr="00685ACB" w:rsidRDefault="00231D5B" w:rsidP="00231D5B">
      <w:pPr>
        <w:tabs>
          <w:tab w:val="left" w:pos="96"/>
        </w:tabs>
        <w:jc w:val="both"/>
        <w:rPr>
          <w:sz w:val="28"/>
          <w:szCs w:val="28"/>
        </w:rPr>
      </w:pPr>
      <w:r w:rsidRPr="00685ACB">
        <w:rPr>
          <w:sz w:val="28"/>
          <w:szCs w:val="28"/>
        </w:rPr>
        <w:tab/>
      </w:r>
      <w:r w:rsidRPr="00685ACB">
        <w:rPr>
          <w:sz w:val="28"/>
          <w:szCs w:val="28"/>
        </w:rPr>
        <w:tab/>
        <w:t>Проведение мероприятий направленных на развитие объектов физической культуры и спорта на территории МО «Выборгский район» Ленинградской области позволило увеличить количество общеобразовательных учреждений имеющих спортивные площадки, оборудованные современным спортивным оборудованием, имеющие современное покрытие игровых и беговых зон. Учреждения получили возможность проводить занятия по разделу «Легкая атлетика» в соответствие с современными требованиями.</w:t>
      </w:r>
    </w:p>
    <w:p w:rsidR="00231D5B" w:rsidRPr="00685ACB" w:rsidRDefault="00231D5B" w:rsidP="00231D5B">
      <w:pPr>
        <w:tabs>
          <w:tab w:val="left" w:pos="96"/>
        </w:tabs>
        <w:spacing w:before="120"/>
        <w:jc w:val="both"/>
        <w:rPr>
          <w:sz w:val="28"/>
          <w:szCs w:val="28"/>
        </w:rPr>
      </w:pPr>
      <w:r w:rsidRPr="00685ACB">
        <w:rPr>
          <w:sz w:val="28"/>
          <w:szCs w:val="28"/>
          <w:u w:val="single"/>
        </w:rPr>
        <w:t xml:space="preserve">По данным федерального электронного мониторинга: </w:t>
      </w:r>
    </w:p>
    <w:p w:rsidR="00231D5B" w:rsidRPr="00685ACB" w:rsidRDefault="00231D5B" w:rsidP="00231D5B">
      <w:pPr>
        <w:ind w:left="-4"/>
        <w:jc w:val="both"/>
        <w:rPr>
          <w:sz w:val="28"/>
          <w:szCs w:val="28"/>
        </w:rPr>
      </w:pPr>
      <w:r w:rsidRPr="00685ACB">
        <w:rPr>
          <w:sz w:val="28"/>
          <w:szCs w:val="28"/>
        </w:rPr>
        <w:t xml:space="preserve">- 100% </w:t>
      </w:r>
      <w:r w:rsidR="005E0307">
        <w:rPr>
          <w:sz w:val="28"/>
          <w:szCs w:val="28"/>
        </w:rPr>
        <w:t>общеобразовательных организаций</w:t>
      </w:r>
      <w:r w:rsidRPr="00685ACB">
        <w:rPr>
          <w:sz w:val="28"/>
          <w:szCs w:val="28"/>
        </w:rPr>
        <w:t xml:space="preserve"> имеют в наличии систему водоснабжения, канализации и туалеты, оборудованные в соответствии с  установленными санитарными требованиями.</w:t>
      </w:r>
    </w:p>
    <w:p w:rsidR="00231D5B" w:rsidRPr="00685ACB" w:rsidRDefault="00231D5B" w:rsidP="00231D5B">
      <w:pPr>
        <w:jc w:val="both"/>
        <w:rPr>
          <w:sz w:val="28"/>
          <w:szCs w:val="28"/>
        </w:rPr>
      </w:pPr>
      <w:proofErr w:type="gramStart"/>
      <w:r w:rsidRPr="00685ACB">
        <w:rPr>
          <w:sz w:val="28"/>
          <w:szCs w:val="28"/>
        </w:rPr>
        <w:t>- 100% школ оснащены всеми необходимыми средствами противопожарной безопасности.</w:t>
      </w:r>
      <w:proofErr w:type="gramEnd"/>
    </w:p>
    <w:p w:rsidR="00231D5B" w:rsidRPr="00685ACB" w:rsidRDefault="00231D5B" w:rsidP="00231D5B">
      <w:pPr>
        <w:jc w:val="both"/>
        <w:rPr>
          <w:sz w:val="28"/>
          <w:szCs w:val="28"/>
        </w:rPr>
      </w:pPr>
      <w:r w:rsidRPr="00685ACB">
        <w:rPr>
          <w:sz w:val="28"/>
          <w:szCs w:val="28"/>
        </w:rPr>
        <w:lastRenderedPageBreak/>
        <w:t xml:space="preserve">- увеличилась в среднем на 8% по сравнению с 2013 годом доля учреждений, имеющая в своем составе оборудованные спортивные площадки, для реализации раздела «Легкая атлетика».   </w:t>
      </w:r>
    </w:p>
    <w:p w:rsidR="00231D5B" w:rsidRPr="00685ACB" w:rsidRDefault="00231D5B" w:rsidP="00231D5B">
      <w:pPr>
        <w:pStyle w:val="a7"/>
        <w:spacing w:before="0" w:after="0"/>
        <w:ind w:right="-284"/>
        <w:jc w:val="both"/>
        <w:rPr>
          <w:sz w:val="28"/>
          <w:szCs w:val="28"/>
        </w:rPr>
      </w:pPr>
      <w:r w:rsidRPr="00685ACB">
        <w:rPr>
          <w:sz w:val="28"/>
          <w:szCs w:val="28"/>
        </w:rPr>
        <w:t xml:space="preserve">- </w:t>
      </w:r>
      <w:r w:rsidR="005E0307">
        <w:rPr>
          <w:sz w:val="28"/>
          <w:szCs w:val="28"/>
        </w:rPr>
        <w:t>100%</w:t>
      </w:r>
      <w:r w:rsidRPr="00685ACB">
        <w:rPr>
          <w:sz w:val="28"/>
          <w:szCs w:val="28"/>
        </w:rPr>
        <w:t xml:space="preserve"> общеобразовательны</w:t>
      </w:r>
      <w:r w:rsidR="005E0307">
        <w:rPr>
          <w:sz w:val="28"/>
          <w:szCs w:val="28"/>
        </w:rPr>
        <w:t>х</w:t>
      </w:r>
      <w:r w:rsidRPr="00685ACB">
        <w:rPr>
          <w:sz w:val="28"/>
          <w:szCs w:val="28"/>
        </w:rPr>
        <w:t xml:space="preserve"> </w:t>
      </w:r>
      <w:r w:rsidR="005E0307">
        <w:rPr>
          <w:sz w:val="28"/>
          <w:szCs w:val="28"/>
        </w:rPr>
        <w:t>организаций</w:t>
      </w:r>
      <w:r w:rsidRPr="00685ACB">
        <w:rPr>
          <w:sz w:val="28"/>
          <w:szCs w:val="28"/>
        </w:rPr>
        <w:t xml:space="preserve"> имеют зарегистрированны</w:t>
      </w:r>
      <w:r w:rsidR="005E0307">
        <w:rPr>
          <w:sz w:val="28"/>
          <w:szCs w:val="28"/>
        </w:rPr>
        <w:t>е</w:t>
      </w:r>
      <w:r w:rsidRPr="00685ACB">
        <w:rPr>
          <w:sz w:val="28"/>
          <w:szCs w:val="28"/>
        </w:rPr>
        <w:t xml:space="preserve"> энергетические паспорта, в 2013 году паспорта имелись  в 18 учреждениях</w:t>
      </w:r>
      <w:r w:rsidR="005E0307">
        <w:rPr>
          <w:sz w:val="28"/>
          <w:szCs w:val="28"/>
        </w:rPr>
        <w:t>/46%</w:t>
      </w:r>
      <w:r w:rsidRPr="00685ACB">
        <w:rPr>
          <w:sz w:val="28"/>
          <w:szCs w:val="28"/>
        </w:rPr>
        <w:t>.</w:t>
      </w:r>
    </w:p>
    <w:p w:rsidR="00231D5B" w:rsidRPr="00685ACB" w:rsidRDefault="00231D5B" w:rsidP="00231D5B">
      <w:pPr>
        <w:jc w:val="both"/>
        <w:rPr>
          <w:sz w:val="28"/>
          <w:szCs w:val="28"/>
        </w:rPr>
      </w:pPr>
      <w:r w:rsidRPr="00685ACB">
        <w:rPr>
          <w:sz w:val="28"/>
          <w:szCs w:val="28"/>
        </w:rPr>
        <w:t xml:space="preserve">- 100% общеобразовательных </w:t>
      </w:r>
      <w:r w:rsidR="005E0307">
        <w:rPr>
          <w:sz w:val="28"/>
          <w:szCs w:val="28"/>
        </w:rPr>
        <w:t>организаций</w:t>
      </w:r>
      <w:r w:rsidRPr="00685ACB">
        <w:rPr>
          <w:sz w:val="28"/>
          <w:szCs w:val="28"/>
        </w:rPr>
        <w:t xml:space="preserve"> разработали программу энергосбережения и повышения эффективности использования энергетических ресурсов. </w:t>
      </w:r>
    </w:p>
    <w:p w:rsidR="00231D5B" w:rsidRPr="00685ACB" w:rsidRDefault="00231D5B" w:rsidP="00231D5B">
      <w:pPr>
        <w:tabs>
          <w:tab w:val="left" w:pos="96"/>
        </w:tabs>
        <w:jc w:val="both"/>
        <w:rPr>
          <w:sz w:val="28"/>
          <w:szCs w:val="28"/>
        </w:rPr>
      </w:pPr>
    </w:p>
    <w:p w:rsidR="00231D5B" w:rsidRPr="00685ACB" w:rsidRDefault="00231D5B" w:rsidP="00231D5B">
      <w:pPr>
        <w:numPr>
          <w:ilvl w:val="0"/>
          <w:numId w:val="16"/>
        </w:numPr>
        <w:tabs>
          <w:tab w:val="clear" w:pos="720"/>
          <w:tab w:val="num" w:pos="480"/>
          <w:tab w:val="left" w:pos="1100"/>
        </w:tabs>
        <w:ind w:left="480" w:hanging="480"/>
        <w:rPr>
          <w:color w:val="FF0000"/>
          <w:sz w:val="28"/>
          <w:szCs w:val="28"/>
        </w:rPr>
      </w:pPr>
      <w:r w:rsidRPr="00685ACB">
        <w:rPr>
          <w:b/>
          <w:sz w:val="28"/>
          <w:szCs w:val="28"/>
        </w:rPr>
        <w:t xml:space="preserve">Проблемные вопросы реализации направления. </w:t>
      </w:r>
    </w:p>
    <w:p w:rsidR="00231D5B" w:rsidRPr="00685ACB" w:rsidRDefault="00231D5B" w:rsidP="00231D5B">
      <w:pPr>
        <w:spacing w:before="120"/>
        <w:ind w:firstLine="708"/>
        <w:jc w:val="both"/>
        <w:rPr>
          <w:sz w:val="28"/>
          <w:szCs w:val="28"/>
        </w:rPr>
      </w:pPr>
      <w:r w:rsidRPr="00685ACB">
        <w:rPr>
          <w:sz w:val="28"/>
          <w:szCs w:val="28"/>
        </w:rPr>
        <w:t xml:space="preserve">Находящиеся в ведении образовательных </w:t>
      </w:r>
      <w:r w:rsidR="00A66212">
        <w:rPr>
          <w:sz w:val="28"/>
          <w:szCs w:val="28"/>
        </w:rPr>
        <w:t>организаций</w:t>
      </w:r>
      <w:r w:rsidRPr="00685ACB">
        <w:rPr>
          <w:sz w:val="28"/>
          <w:szCs w:val="28"/>
        </w:rPr>
        <w:t xml:space="preserve"> здания и сооружения эксплуатируются более 30-</w:t>
      </w:r>
      <w:r w:rsidR="00A66212">
        <w:rPr>
          <w:sz w:val="28"/>
          <w:szCs w:val="28"/>
        </w:rPr>
        <w:t>6</w:t>
      </w:r>
      <w:r w:rsidRPr="00685ACB">
        <w:rPr>
          <w:sz w:val="28"/>
          <w:szCs w:val="28"/>
        </w:rPr>
        <w:t xml:space="preserve">0 лет и соответственно требуют проведения  ремонтов кровель, фасадов зданий, инженерных сетей, замены оконных и дверных блоков и др. Необходимо продолжать замену технологического оборудования на </w:t>
      </w:r>
      <w:proofErr w:type="gramStart"/>
      <w:r w:rsidRPr="00685ACB">
        <w:rPr>
          <w:sz w:val="28"/>
          <w:szCs w:val="28"/>
        </w:rPr>
        <w:t>современное</w:t>
      </w:r>
      <w:proofErr w:type="gramEnd"/>
      <w:r w:rsidRPr="00685ACB">
        <w:rPr>
          <w:sz w:val="28"/>
          <w:szCs w:val="28"/>
        </w:rPr>
        <w:t xml:space="preserve">, </w:t>
      </w:r>
      <w:proofErr w:type="spellStart"/>
      <w:r w:rsidRPr="00685ACB">
        <w:rPr>
          <w:sz w:val="28"/>
          <w:szCs w:val="28"/>
        </w:rPr>
        <w:t>энергоэффективное</w:t>
      </w:r>
      <w:proofErr w:type="spellEnd"/>
      <w:r w:rsidRPr="00685ACB">
        <w:rPr>
          <w:sz w:val="28"/>
          <w:szCs w:val="28"/>
        </w:rPr>
        <w:t xml:space="preserve">. </w:t>
      </w:r>
    </w:p>
    <w:p w:rsidR="00231D5B" w:rsidRPr="00685ACB" w:rsidRDefault="00231D5B" w:rsidP="00231D5B">
      <w:pPr>
        <w:tabs>
          <w:tab w:val="left" w:pos="1100"/>
        </w:tabs>
        <w:jc w:val="both"/>
        <w:rPr>
          <w:sz w:val="28"/>
          <w:szCs w:val="28"/>
        </w:rPr>
      </w:pPr>
    </w:p>
    <w:p w:rsidR="00231D5B" w:rsidRPr="00685ACB" w:rsidRDefault="00231D5B" w:rsidP="00231D5B">
      <w:pPr>
        <w:numPr>
          <w:ilvl w:val="0"/>
          <w:numId w:val="15"/>
        </w:numPr>
        <w:tabs>
          <w:tab w:val="clear" w:pos="720"/>
          <w:tab w:val="num" w:pos="360"/>
          <w:tab w:val="left" w:pos="1100"/>
        </w:tabs>
        <w:ind w:left="0" w:firstLine="0"/>
        <w:jc w:val="both"/>
        <w:rPr>
          <w:b/>
          <w:sz w:val="28"/>
          <w:szCs w:val="28"/>
        </w:rPr>
      </w:pPr>
      <w:r w:rsidRPr="00685ACB">
        <w:rPr>
          <w:b/>
          <w:sz w:val="28"/>
          <w:szCs w:val="28"/>
        </w:rPr>
        <w:t>Задачи и планируемые показатели на 2015 год по реализации направления.</w:t>
      </w:r>
    </w:p>
    <w:p w:rsidR="00231D5B" w:rsidRPr="00685ACB" w:rsidRDefault="00231D5B" w:rsidP="00231D5B">
      <w:pPr>
        <w:spacing w:before="120"/>
        <w:rPr>
          <w:sz w:val="28"/>
          <w:szCs w:val="28"/>
        </w:rPr>
      </w:pPr>
      <w:r w:rsidRPr="00685ACB">
        <w:rPr>
          <w:sz w:val="28"/>
          <w:szCs w:val="28"/>
        </w:rPr>
        <w:t>- Увеличение скорости доступа к сети Интернет.</w:t>
      </w:r>
    </w:p>
    <w:p w:rsidR="00231D5B" w:rsidRPr="00685ACB" w:rsidRDefault="00231D5B" w:rsidP="00231D5B">
      <w:pPr>
        <w:rPr>
          <w:sz w:val="28"/>
          <w:szCs w:val="28"/>
        </w:rPr>
      </w:pPr>
      <w:r w:rsidRPr="00685ACB">
        <w:rPr>
          <w:sz w:val="28"/>
          <w:szCs w:val="28"/>
        </w:rPr>
        <w:t>- Развитие локальных вычислительных сетей в предметных кабинетах.</w:t>
      </w:r>
    </w:p>
    <w:p w:rsidR="00231D5B" w:rsidRPr="00685ACB" w:rsidRDefault="00231D5B" w:rsidP="00231D5B">
      <w:pPr>
        <w:rPr>
          <w:sz w:val="28"/>
          <w:szCs w:val="28"/>
        </w:rPr>
      </w:pPr>
      <w:r w:rsidRPr="00685ACB">
        <w:rPr>
          <w:sz w:val="28"/>
          <w:szCs w:val="28"/>
        </w:rPr>
        <w:t xml:space="preserve">- Увеличение числа обучающихся, охваченных дистанционным обучением, в </w:t>
      </w:r>
      <w:proofErr w:type="spellStart"/>
      <w:r w:rsidRPr="00685ACB">
        <w:rPr>
          <w:sz w:val="28"/>
          <w:szCs w:val="28"/>
        </w:rPr>
        <w:t>т.ч</w:t>
      </w:r>
      <w:proofErr w:type="spellEnd"/>
      <w:r w:rsidRPr="00685ACB">
        <w:rPr>
          <w:sz w:val="28"/>
          <w:szCs w:val="28"/>
        </w:rPr>
        <w:t>. детей-инвалидов.</w:t>
      </w:r>
    </w:p>
    <w:p w:rsidR="00231D5B" w:rsidRPr="00685ACB" w:rsidRDefault="00231D5B" w:rsidP="00231D5B">
      <w:pPr>
        <w:rPr>
          <w:sz w:val="28"/>
          <w:szCs w:val="28"/>
        </w:rPr>
      </w:pPr>
      <w:r w:rsidRPr="00685ACB">
        <w:rPr>
          <w:sz w:val="28"/>
          <w:szCs w:val="28"/>
        </w:rPr>
        <w:t>- Оснащение компьютерным оборудованием рабочих мест педагогических работников, осуществляющих дистанционное обучение.</w:t>
      </w:r>
    </w:p>
    <w:p w:rsidR="00231D5B" w:rsidRPr="00685ACB" w:rsidRDefault="00231D5B" w:rsidP="00231D5B">
      <w:pPr>
        <w:rPr>
          <w:sz w:val="28"/>
          <w:szCs w:val="28"/>
        </w:rPr>
      </w:pPr>
      <w:r w:rsidRPr="00685ACB">
        <w:rPr>
          <w:sz w:val="28"/>
          <w:szCs w:val="28"/>
        </w:rPr>
        <w:t>- Оснащение компьютерным оборудованием рабочих мест детей-инвалидов.</w:t>
      </w:r>
    </w:p>
    <w:p w:rsidR="00231D5B" w:rsidRPr="00685ACB" w:rsidRDefault="00231D5B" w:rsidP="00231D5B">
      <w:pPr>
        <w:jc w:val="both"/>
        <w:rPr>
          <w:sz w:val="28"/>
          <w:szCs w:val="28"/>
        </w:rPr>
      </w:pPr>
      <w:r w:rsidRPr="00685ACB">
        <w:rPr>
          <w:sz w:val="28"/>
          <w:szCs w:val="28"/>
        </w:rPr>
        <w:t>- Совершенствование и развитие материально-технической базы образовательных учреждений.</w:t>
      </w:r>
    </w:p>
    <w:p w:rsidR="00231D5B" w:rsidRPr="00685ACB" w:rsidRDefault="00231D5B" w:rsidP="00231D5B">
      <w:pPr>
        <w:jc w:val="both"/>
        <w:rPr>
          <w:sz w:val="28"/>
          <w:szCs w:val="28"/>
        </w:rPr>
      </w:pPr>
      <w:r w:rsidRPr="00685ACB">
        <w:rPr>
          <w:sz w:val="28"/>
          <w:szCs w:val="28"/>
        </w:rPr>
        <w:t>- Проведение мероприятий направленных на энергосбережение</w:t>
      </w:r>
    </w:p>
    <w:p w:rsidR="00231D5B" w:rsidRPr="00685ACB" w:rsidRDefault="00231D5B" w:rsidP="00231D5B">
      <w:pPr>
        <w:tabs>
          <w:tab w:val="left" w:pos="1100"/>
        </w:tabs>
        <w:jc w:val="both"/>
        <w:rPr>
          <w:sz w:val="28"/>
          <w:szCs w:val="28"/>
        </w:rPr>
      </w:pPr>
    </w:p>
    <w:p w:rsidR="00231D5B" w:rsidRDefault="00231D5B" w:rsidP="00231D5B">
      <w:pPr>
        <w:numPr>
          <w:ilvl w:val="0"/>
          <w:numId w:val="15"/>
        </w:numPr>
        <w:tabs>
          <w:tab w:val="left" w:pos="1100"/>
        </w:tabs>
        <w:ind w:left="0" w:firstLine="0"/>
        <w:jc w:val="both"/>
        <w:rPr>
          <w:b/>
          <w:sz w:val="28"/>
          <w:szCs w:val="28"/>
        </w:rPr>
      </w:pPr>
      <w:r w:rsidRPr="00A66212">
        <w:rPr>
          <w:b/>
          <w:sz w:val="28"/>
          <w:szCs w:val="28"/>
        </w:rPr>
        <w:t>Анализ количественных показателей мониторинга реализации инициативы по направлению.</w:t>
      </w:r>
    </w:p>
    <w:p w:rsidR="00A66212" w:rsidRPr="00A66212" w:rsidRDefault="00A66212" w:rsidP="00A66212">
      <w:pPr>
        <w:tabs>
          <w:tab w:val="left" w:pos="1100"/>
        </w:tabs>
        <w:jc w:val="both"/>
        <w:rPr>
          <w:b/>
          <w:sz w:val="28"/>
          <w:szCs w:val="28"/>
        </w:rPr>
      </w:pPr>
    </w:p>
    <w:p w:rsidR="00231D5B" w:rsidRPr="00685ACB" w:rsidRDefault="00231D5B" w:rsidP="00231D5B">
      <w:pPr>
        <w:ind w:firstLine="360"/>
        <w:jc w:val="both"/>
        <w:rPr>
          <w:sz w:val="28"/>
          <w:szCs w:val="28"/>
        </w:rPr>
      </w:pPr>
      <w:r w:rsidRPr="00685ACB">
        <w:rPr>
          <w:sz w:val="28"/>
          <w:szCs w:val="28"/>
        </w:rPr>
        <w:t xml:space="preserve"> Увеличилась доля </w:t>
      </w:r>
      <w:r w:rsidR="00A66212">
        <w:rPr>
          <w:sz w:val="28"/>
          <w:szCs w:val="28"/>
        </w:rPr>
        <w:t>школ</w:t>
      </w:r>
      <w:r w:rsidRPr="00685ACB">
        <w:rPr>
          <w:sz w:val="28"/>
          <w:szCs w:val="28"/>
        </w:rPr>
        <w:t xml:space="preserve">, которые имеют возможность выхода в интернет на скорости не менее 2 Мб/с </w:t>
      </w:r>
      <w:proofErr w:type="spellStart"/>
      <w:proofErr w:type="gramStart"/>
      <w:r w:rsidRPr="00685ACB">
        <w:rPr>
          <w:sz w:val="28"/>
          <w:szCs w:val="28"/>
        </w:rPr>
        <w:t>с</w:t>
      </w:r>
      <w:proofErr w:type="spellEnd"/>
      <w:proofErr w:type="gramEnd"/>
      <w:r w:rsidRPr="00685ACB">
        <w:rPr>
          <w:sz w:val="28"/>
          <w:szCs w:val="28"/>
        </w:rPr>
        <w:t xml:space="preserve"> 90,47% до 92,11%, прирост составил  1,64%.</w:t>
      </w:r>
    </w:p>
    <w:p w:rsidR="00231D5B" w:rsidRPr="00685ACB" w:rsidRDefault="00231D5B" w:rsidP="00231D5B">
      <w:pPr>
        <w:ind w:firstLine="360"/>
        <w:jc w:val="both"/>
        <w:rPr>
          <w:sz w:val="28"/>
          <w:szCs w:val="28"/>
        </w:rPr>
      </w:pPr>
    </w:p>
    <w:p w:rsidR="00231D5B" w:rsidRPr="00685ACB" w:rsidRDefault="00231D5B" w:rsidP="00231D5B">
      <w:pPr>
        <w:jc w:val="both"/>
        <w:rPr>
          <w:sz w:val="28"/>
          <w:szCs w:val="28"/>
          <w:u w:val="single"/>
        </w:rPr>
      </w:pPr>
      <w:r w:rsidRPr="00685ACB">
        <w:rPr>
          <w:sz w:val="28"/>
          <w:szCs w:val="28"/>
          <w:u w:val="single"/>
        </w:rPr>
        <w:t xml:space="preserve">По данным федерального электронного мониторинга: </w:t>
      </w:r>
    </w:p>
    <w:p w:rsidR="00231D5B" w:rsidRPr="00685ACB" w:rsidRDefault="00231D5B" w:rsidP="00231D5B">
      <w:pPr>
        <w:ind w:left="-4"/>
        <w:jc w:val="both"/>
        <w:rPr>
          <w:sz w:val="28"/>
          <w:szCs w:val="28"/>
        </w:rPr>
      </w:pPr>
      <w:r w:rsidRPr="00685ACB">
        <w:rPr>
          <w:sz w:val="28"/>
          <w:szCs w:val="28"/>
        </w:rPr>
        <w:t xml:space="preserve">- 100% </w:t>
      </w:r>
      <w:r w:rsidR="00A66212">
        <w:rPr>
          <w:sz w:val="28"/>
          <w:szCs w:val="28"/>
        </w:rPr>
        <w:t>общеобразовательных организаций</w:t>
      </w:r>
      <w:r w:rsidRPr="00685ACB">
        <w:rPr>
          <w:sz w:val="28"/>
          <w:szCs w:val="28"/>
        </w:rPr>
        <w:t xml:space="preserve"> имеют в наличии систему водоснабжения, канализации и туалеты, оборудованные в соответствии с  установле</w:t>
      </w:r>
      <w:r w:rsidR="00A66212">
        <w:rPr>
          <w:sz w:val="28"/>
          <w:szCs w:val="28"/>
        </w:rPr>
        <w:t>нными санитарными требованиями;</w:t>
      </w:r>
    </w:p>
    <w:p w:rsidR="00231D5B" w:rsidRPr="00685ACB" w:rsidRDefault="00231D5B" w:rsidP="00231D5B">
      <w:pPr>
        <w:jc w:val="both"/>
        <w:rPr>
          <w:sz w:val="28"/>
          <w:szCs w:val="28"/>
        </w:rPr>
      </w:pPr>
      <w:proofErr w:type="gramStart"/>
      <w:r w:rsidRPr="00685ACB">
        <w:rPr>
          <w:sz w:val="28"/>
          <w:szCs w:val="28"/>
        </w:rPr>
        <w:t xml:space="preserve">- 100% </w:t>
      </w:r>
      <w:r w:rsidR="00A66212">
        <w:rPr>
          <w:sz w:val="28"/>
          <w:szCs w:val="28"/>
        </w:rPr>
        <w:t xml:space="preserve"> </w:t>
      </w:r>
      <w:r w:rsidRPr="00685ACB">
        <w:rPr>
          <w:sz w:val="28"/>
          <w:szCs w:val="28"/>
        </w:rPr>
        <w:t>школ оснащены всеми необходимыми средствами противопожарной безопасности.</w:t>
      </w:r>
      <w:r w:rsidR="00A66212">
        <w:rPr>
          <w:sz w:val="28"/>
          <w:szCs w:val="28"/>
        </w:rPr>
        <w:t>;</w:t>
      </w:r>
      <w:proofErr w:type="gramEnd"/>
    </w:p>
    <w:p w:rsidR="00231D5B" w:rsidRPr="00685ACB" w:rsidRDefault="00231D5B" w:rsidP="00231D5B">
      <w:pPr>
        <w:jc w:val="both"/>
        <w:rPr>
          <w:sz w:val="28"/>
          <w:szCs w:val="28"/>
        </w:rPr>
      </w:pPr>
      <w:r w:rsidRPr="00685ACB">
        <w:rPr>
          <w:sz w:val="28"/>
          <w:szCs w:val="28"/>
        </w:rPr>
        <w:t xml:space="preserve">- Увеличилась в среднем на 8% по сравнению с 2013 годом доля </w:t>
      </w:r>
      <w:r w:rsidR="00A66212">
        <w:rPr>
          <w:sz w:val="28"/>
          <w:szCs w:val="28"/>
        </w:rPr>
        <w:t>школ</w:t>
      </w:r>
      <w:r w:rsidRPr="00685ACB">
        <w:rPr>
          <w:sz w:val="28"/>
          <w:szCs w:val="28"/>
        </w:rPr>
        <w:t>, имеющая в своем составе оборудованные спортивные площадки, для реализации раздела «Легкая атлетика»</w:t>
      </w:r>
      <w:r w:rsidR="00A66212">
        <w:rPr>
          <w:sz w:val="28"/>
          <w:szCs w:val="28"/>
        </w:rPr>
        <w:t>;</w:t>
      </w:r>
      <w:r w:rsidRPr="00685ACB">
        <w:rPr>
          <w:sz w:val="28"/>
          <w:szCs w:val="28"/>
        </w:rPr>
        <w:t xml:space="preserve">   </w:t>
      </w:r>
    </w:p>
    <w:p w:rsidR="00231D5B" w:rsidRPr="00685ACB" w:rsidRDefault="00231D5B" w:rsidP="00231D5B">
      <w:pPr>
        <w:pStyle w:val="a7"/>
        <w:spacing w:before="0" w:after="0"/>
        <w:ind w:right="-105"/>
        <w:jc w:val="both"/>
        <w:rPr>
          <w:sz w:val="28"/>
          <w:szCs w:val="28"/>
        </w:rPr>
      </w:pPr>
      <w:r w:rsidRPr="00685ACB">
        <w:rPr>
          <w:sz w:val="28"/>
          <w:szCs w:val="28"/>
        </w:rPr>
        <w:lastRenderedPageBreak/>
        <w:t xml:space="preserve">-  100% </w:t>
      </w:r>
      <w:r w:rsidR="00A66212">
        <w:rPr>
          <w:sz w:val="28"/>
          <w:szCs w:val="28"/>
        </w:rPr>
        <w:t>общеобразовательных организаций</w:t>
      </w:r>
      <w:r w:rsidRPr="00685ACB">
        <w:rPr>
          <w:sz w:val="28"/>
          <w:szCs w:val="28"/>
        </w:rPr>
        <w:t xml:space="preserve"> имеют зарегистрированный энергетический паспорт, в 2013 году паспорта имелись только в 18 </w:t>
      </w:r>
      <w:r w:rsidR="00A66212">
        <w:rPr>
          <w:sz w:val="28"/>
          <w:szCs w:val="28"/>
        </w:rPr>
        <w:t>школах/46%</w:t>
      </w:r>
      <w:r w:rsidRPr="00685ACB">
        <w:rPr>
          <w:sz w:val="28"/>
          <w:szCs w:val="28"/>
        </w:rPr>
        <w:t>.</w:t>
      </w:r>
    </w:p>
    <w:p w:rsidR="00231D5B" w:rsidRPr="00231D5B" w:rsidRDefault="00231D5B" w:rsidP="00C37AC9">
      <w:pPr>
        <w:pStyle w:val="a7"/>
        <w:tabs>
          <w:tab w:val="left" w:pos="240"/>
        </w:tabs>
        <w:spacing w:before="0" w:after="0"/>
        <w:ind w:right="-284"/>
        <w:jc w:val="both"/>
        <w:rPr>
          <w:sz w:val="28"/>
          <w:szCs w:val="28"/>
        </w:rPr>
      </w:pPr>
      <w:r w:rsidRPr="00685ACB">
        <w:rPr>
          <w:sz w:val="28"/>
          <w:szCs w:val="28"/>
        </w:rPr>
        <w:t>- 100% общеобразовательных учреждений разработали программу энергосбережения и повышения эффективности использования энергетических ресурсов.</w:t>
      </w:r>
      <w:r w:rsidRPr="000C087C">
        <w:rPr>
          <w:sz w:val="28"/>
          <w:szCs w:val="28"/>
        </w:rPr>
        <w:t xml:space="preserve"> </w:t>
      </w:r>
    </w:p>
    <w:p w:rsidR="00B1336C" w:rsidRDefault="00B1336C" w:rsidP="00121CA4">
      <w:pPr>
        <w:ind w:firstLine="709"/>
        <w:jc w:val="both"/>
        <w:rPr>
          <w:b/>
          <w:bCs/>
          <w:color w:val="FF0000"/>
          <w:sz w:val="28"/>
          <w:szCs w:val="28"/>
        </w:rPr>
      </w:pPr>
    </w:p>
    <w:p w:rsidR="00121CA4" w:rsidRDefault="00121CA4" w:rsidP="00121CA4">
      <w:pPr>
        <w:ind w:firstLine="709"/>
        <w:jc w:val="both"/>
        <w:rPr>
          <w:b/>
          <w:bCs/>
          <w:color w:val="000000"/>
          <w:sz w:val="28"/>
          <w:szCs w:val="28"/>
        </w:rPr>
      </w:pPr>
      <w:r>
        <w:rPr>
          <w:b/>
          <w:bCs/>
          <w:color w:val="FF0000"/>
          <w:sz w:val="28"/>
          <w:szCs w:val="28"/>
        </w:rPr>
        <w:t xml:space="preserve">  </w:t>
      </w:r>
      <w:r>
        <w:rPr>
          <w:b/>
          <w:bCs/>
          <w:color w:val="000000"/>
          <w:sz w:val="28"/>
          <w:szCs w:val="28"/>
        </w:rPr>
        <w:t xml:space="preserve">Часть </w:t>
      </w:r>
      <w:r>
        <w:rPr>
          <w:b/>
          <w:bCs/>
          <w:color w:val="000000"/>
          <w:sz w:val="28"/>
          <w:szCs w:val="28"/>
          <w:lang w:val="en-US"/>
        </w:rPr>
        <w:t>V</w:t>
      </w:r>
      <w:r>
        <w:rPr>
          <w:b/>
          <w:bCs/>
          <w:color w:val="000000"/>
          <w:sz w:val="28"/>
          <w:szCs w:val="28"/>
        </w:rPr>
        <w:t>. Сохранение и укрепление здоровья школьников</w:t>
      </w:r>
    </w:p>
    <w:p w:rsidR="00121CA4" w:rsidRDefault="00121CA4" w:rsidP="00121CA4">
      <w:pPr>
        <w:widowControl w:val="0"/>
        <w:suppressAutoHyphens/>
        <w:jc w:val="both"/>
        <w:rPr>
          <w:b/>
          <w:bCs/>
          <w:color w:val="FF0000"/>
          <w:sz w:val="28"/>
          <w:szCs w:val="28"/>
        </w:rPr>
      </w:pPr>
    </w:p>
    <w:p w:rsidR="00121CA4" w:rsidRPr="00121CA4" w:rsidRDefault="00121CA4" w:rsidP="00121CA4">
      <w:pPr>
        <w:widowControl w:val="0"/>
        <w:suppressAutoHyphens/>
        <w:jc w:val="both"/>
        <w:rPr>
          <w:b/>
          <w:color w:val="000000"/>
          <w:sz w:val="28"/>
          <w:szCs w:val="28"/>
        </w:rPr>
      </w:pPr>
      <w:r>
        <w:rPr>
          <w:b/>
          <w:color w:val="000000"/>
          <w:sz w:val="28"/>
          <w:szCs w:val="28"/>
        </w:rPr>
        <w:t xml:space="preserve">1. </w:t>
      </w:r>
      <w:r w:rsidRPr="00121CA4">
        <w:rPr>
          <w:b/>
          <w:color w:val="000000"/>
          <w:sz w:val="28"/>
          <w:szCs w:val="28"/>
        </w:rPr>
        <w:t>Информация о выполнении мероприятий плана  действий по модернизации образования, направленных на реализацию  в Ленинградской области  национальной образовательной инициативы                                 «Наша новая школа»,  на период 2011-2015 годы, утвержденного Губернатором Ленинградской области 10.06.2010г.</w:t>
      </w:r>
    </w:p>
    <w:p w:rsidR="00121CA4" w:rsidRPr="00A332D2" w:rsidRDefault="00121CA4" w:rsidP="00121CA4">
      <w:pPr>
        <w:tabs>
          <w:tab w:val="left" w:pos="1260"/>
        </w:tabs>
        <w:jc w:val="both"/>
        <w:rPr>
          <w:b/>
          <w:color w:val="7030A0"/>
          <w:sz w:val="28"/>
          <w:szCs w:val="28"/>
        </w:rPr>
      </w:pPr>
    </w:p>
    <w:p w:rsidR="00121CA4" w:rsidRPr="00504E23" w:rsidRDefault="00121CA4" w:rsidP="00121CA4">
      <w:pPr>
        <w:tabs>
          <w:tab w:val="left" w:pos="0"/>
          <w:tab w:val="left" w:pos="1260"/>
        </w:tabs>
        <w:jc w:val="both"/>
        <w:rPr>
          <w:sz w:val="28"/>
          <w:szCs w:val="28"/>
        </w:rPr>
      </w:pPr>
      <w:r w:rsidRPr="00504E23">
        <w:rPr>
          <w:sz w:val="28"/>
          <w:szCs w:val="28"/>
        </w:rPr>
        <w:t xml:space="preserve">      Одним из приоритетных направлений в работе Выборгского района является сохранение и укрепление здоровья школьников. </w:t>
      </w:r>
    </w:p>
    <w:p w:rsidR="00121CA4" w:rsidRPr="008B0471" w:rsidRDefault="00121CA4" w:rsidP="00121CA4">
      <w:pPr>
        <w:tabs>
          <w:tab w:val="left" w:pos="1260"/>
        </w:tabs>
        <w:jc w:val="both"/>
        <w:rPr>
          <w:color w:val="000000"/>
          <w:sz w:val="28"/>
          <w:szCs w:val="28"/>
        </w:rPr>
      </w:pPr>
      <w:r w:rsidRPr="00504E23">
        <w:rPr>
          <w:b/>
          <w:sz w:val="28"/>
          <w:szCs w:val="28"/>
        </w:rPr>
        <w:t xml:space="preserve">   </w:t>
      </w:r>
      <w:r w:rsidRPr="00504E23">
        <w:rPr>
          <w:sz w:val="28"/>
          <w:szCs w:val="28"/>
        </w:rPr>
        <w:t xml:space="preserve">    </w:t>
      </w:r>
      <w:r w:rsidRPr="008B0471">
        <w:rPr>
          <w:color w:val="000000"/>
          <w:sz w:val="28"/>
          <w:szCs w:val="28"/>
        </w:rPr>
        <w:t>Одним из важнейших составляющих компонентов сохранения и укрепления здоровья школьников является получение горячего сбалансированного питания. В 100% образовательных учреждений созданы условия для  организации</w:t>
      </w:r>
      <w:r>
        <w:rPr>
          <w:color w:val="000000"/>
          <w:sz w:val="28"/>
          <w:szCs w:val="28"/>
        </w:rPr>
        <w:t xml:space="preserve"> горячего</w:t>
      </w:r>
      <w:r w:rsidRPr="008B0471">
        <w:rPr>
          <w:color w:val="000000"/>
          <w:sz w:val="28"/>
          <w:szCs w:val="28"/>
        </w:rPr>
        <w:t xml:space="preserve">  питания школьников.  В 2014 году</w:t>
      </w:r>
      <w:r>
        <w:rPr>
          <w:color w:val="000000"/>
          <w:sz w:val="28"/>
          <w:szCs w:val="28"/>
        </w:rPr>
        <w:t xml:space="preserve"> бесплатное  и </w:t>
      </w:r>
      <w:r w:rsidRPr="008B0471">
        <w:rPr>
          <w:color w:val="000000"/>
          <w:sz w:val="28"/>
          <w:szCs w:val="28"/>
        </w:rPr>
        <w:t xml:space="preserve"> льготное питание получали 4 662  школьников (32,7% от общего количества учащихся школ), 6479 учащихся 1-4 класс</w:t>
      </w:r>
      <w:proofErr w:type="gramStart"/>
      <w:r w:rsidRPr="008B0471">
        <w:rPr>
          <w:color w:val="000000"/>
          <w:sz w:val="28"/>
          <w:szCs w:val="28"/>
        </w:rPr>
        <w:t>а</w:t>
      </w:r>
      <w:r w:rsidR="005315D1">
        <w:rPr>
          <w:color w:val="000000"/>
          <w:sz w:val="28"/>
          <w:szCs w:val="28"/>
        </w:rPr>
        <w:t>-</w:t>
      </w:r>
      <w:proofErr w:type="gramEnd"/>
      <w:r w:rsidRPr="008B0471">
        <w:rPr>
          <w:color w:val="000000"/>
          <w:sz w:val="28"/>
          <w:szCs w:val="28"/>
        </w:rPr>
        <w:t xml:space="preserve"> бесплатное молоко. Охват горячим питанием по сравнению с прошлым годом возрос на 2,</w:t>
      </w:r>
      <w:r>
        <w:rPr>
          <w:color w:val="000000"/>
          <w:sz w:val="28"/>
          <w:szCs w:val="28"/>
        </w:rPr>
        <w:t>7</w:t>
      </w:r>
      <w:r w:rsidRPr="008B0471">
        <w:rPr>
          <w:color w:val="000000"/>
          <w:sz w:val="28"/>
          <w:szCs w:val="28"/>
        </w:rPr>
        <w:t>%  и составил 95,</w:t>
      </w:r>
      <w:r>
        <w:rPr>
          <w:color w:val="000000"/>
          <w:sz w:val="28"/>
          <w:szCs w:val="28"/>
        </w:rPr>
        <w:t>5</w:t>
      </w:r>
      <w:r w:rsidRPr="008B0471">
        <w:rPr>
          <w:color w:val="000000"/>
          <w:sz w:val="28"/>
          <w:szCs w:val="28"/>
        </w:rPr>
        <w:t xml:space="preserve"> % </w:t>
      </w:r>
      <w:r>
        <w:rPr>
          <w:color w:val="000000"/>
          <w:sz w:val="28"/>
          <w:szCs w:val="28"/>
        </w:rPr>
        <w:t xml:space="preserve"> </w:t>
      </w:r>
      <w:r w:rsidRPr="008B0471">
        <w:rPr>
          <w:color w:val="000000"/>
          <w:sz w:val="28"/>
          <w:szCs w:val="28"/>
        </w:rPr>
        <w:t xml:space="preserve"> от общего количества школьников. </w:t>
      </w:r>
    </w:p>
    <w:p w:rsidR="00121CA4" w:rsidRPr="008B0471" w:rsidRDefault="00121CA4" w:rsidP="00121CA4">
      <w:pPr>
        <w:tabs>
          <w:tab w:val="left" w:pos="540"/>
        </w:tabs>
        <w:jc w:val="both"/>
        <w:rPr>
          <w:color w:val="000000"/>
          <w:sz w:val="28"/>
          <w:szCs w:val="28"/>
        </w:rPr>
      </w:pPr>
      <w:r w:rsidRPr="00A332D2">
        <w:rPr>
          <w:bCs/>
          <w:color w:val="FF0000"/>
          <w:sz w:val="28"/>
          <w:szCs w:val="28"/>
        </w:rPr>
        <w:tab/>
      </w:r>
      <w:r w:rsidRPr="008B0471">
        <w:rPr>
          <w:color w:val="000000"/>
          <w:sz w:val="28"/>
          <w:szCs w:val="28"/>
        </w:rPr>
        <w:t xml:space="preserve">С целью </w:t>
      </w:r>
      <w:r>
        <w:rPr>
          <w:color w:val="000000"/>
          <w:sz w:val="28"/>
          <w:szCs w:val="28"/>
        </w:rPr>
        <w:t xml:space="preserve">улучшения качества питания в образовательных организациях </w:t>
      </w:r>
      <w:r w:rsidRPr="008B0471">
        <w:rPr>
          <w:color w:val="000000"/>
          <w:sz w:val="28"/>
          <w:szCs w:val="28"/>
        </w:rPr>
        <w:t xml:space="preserve">Выборгский район принял участие в  областном конкурсе на лучшую организацию питания. Первое место среди </w:t>
      </w:r>
      <w:r>
        <w:rPr>
          <w:color w:val="000000"/>
          <w:sz w:val="28"/>
          <w:szCs w:val="28"/>
        </w:rPr>
        <w:t xml:space="preserve">городских </w:t>
      </w:r>
      <w:r w:rsidRPr="008B0471">
        <w:rPr>
          <w:color w:val="000000"/>
          <w:sz w:val="28"/>
          <w:szCs w:val="28"/>
        </w:rPr>
        <w:t xml:space="preserve"> школ в номинации «Лучшая </w:t>
      </w:r>
      <w:r>
        <w:rPr>
          <w:color w:val="000000"/>
          <w:sz w:val="28"/>
          <w:szCs w:val="28"/>
        </w:rPr>
        <w:t xml:space="preserve">городская </w:t>
      </w:r>
      <w:r w:rsidRPr="008B0471">
        <w:rPr>
          <w:color w:val="000000"/>
          <w:sz w:val="28"/>
          <w:szCs w:val="28"/>
        </w:rPr>
        <w:t xml:space="preserve"> школьная столовая» занял</w:t>
      </w:r>
      <w:r>
        <w:rPr>
          <w:color w:val="000000"/>
          <w:sz w:val="28"/>
          <w:szCs w:val="28"/>
        </w:rPr>
        <w:t>о</w:t>
      </w:r>
      <w:r w:rsidRPr="008B0471">
        <w:rPr>
          <w:color w:val="000000"/>
          <w:sz w:val="28"/>
          <w:szCs w:val="28"/>
        </w:rPr>
        <w:t xml:space="preserve"> МБОУ «</w:t>
      </w:r>
      <w:proofErr w:type="spellStart"/>
      <w:r w:rsidRPr="008B0471">
        <w:rPr>
          <w:color w:val="000000"/>
          <w:sz w:val="28"/>
          <w:szCs w:val="28"/>
        </w:rPr>
        <w:t>Каменногорский</w:t>
      </w:r>
      <w:proofErr w:type="spellEnd"/>
      <w:r w:rsidRPr="008B0471">
        <w:rPr>
          <w:color w:val="000000"/>
          <w:sz w:val="28"/>
          <w:szCs w:val="28"/>
        </w:rPr>
        <w:tab/>
        <w:t xml:space="preserve"> центр образования». По итогам конкурса победителю перечислены субсидии в размере 70,0 рублей из областного бюджета на приобретение оборудования для </w:t>
      </w:r>
      <w:r>
        <w:rPr>
          <w:color w:val="000000"/>
          <w:sz w:val="28"/>
          <w:szCs w:val="28"/>
        </w:rPr>
        <w:t>столовой</w:t>
      </w:r>
      <w:r w:rsidR="005315D1">
        <w:rPr>
          <w:color w:val="000000"/>
          <w:sz w:val="28"/>
          <w:szCs w:val="28"/>
        </w:rPr>
        <w:t>.</w:t>
      </w:r>
      <w:r>
        <w:rPr>
          <w:color w:val="000000"/>
          <w:sz w:val="28"/>
          <w:szCs w:val="28"/>
        </w:rPr>
        <w:t xml:space="preserve"> </w:t>
      </w:r>
    </w:p>
    <w:p w:rsidR="00121CA4" w:rsidRPr="00F0615A" w:rsidRDefault="00121CA4" w:rsidP="00121CA4">
      <w:pPr>
        <w:ind w:firstLine="708"/>
        <w:jc w:val="both"/>
        <w:rPr>
          <w:color w:val="000000"/>
          <w:sz w:val="28"/>
          <w:szCs w:val="28"/>
        </w:rPr>
      </w:pPr>
      <w:r w:rsidRPr="00F0615A">
        <w:rPr>
          <w:color w:val="000000"/>
          <w:sz w:val="28"/>
          <w:szCs w:val="28"/>
        </w:rPr>
        <w:t>Во всех  общеобразовательных учреждениях области была продолжена реализация образовательных программ, направленных на формирование культуры здорового питания.</w:t>
      </w:r>
    </w:p>
    <w:p w:rsidR="00121CA4" w:rsidRPr="00504E23" w:rsidRDefault="00121CA4" w:rsidP="00121CA4">
      <w:pPr>
        <w:ind w:firstLine="708"/>
        <w:jc w:val="both"/>
        <w:rPr>
          <w:sz w:val="28"/>
          <w:szCs w:val="28"/>
        </w:rPr>
      </w:pPr>
      <w:r w:rsidRPr="00504E23">
        <w:rPr>
          <w:sz w:val="28"/>
          <w:szCs w:val="28"/>
        </w:rPr>
        <w:t xml:space="preserve">Медицинское обслуживание в общеобразовательных учреждениях осуществляется специалистами учреждений здравоохранения на основании </w:t>
      </w:r>
      <w:r>
        <w:rPr>
          <w:sz w:val="28"/>
          <w:szCs w:val="28"/>
        </w:rPr>
        <w:t xml:space="preserve">заключенных договоров </w:t>
      </w:r>
      <w:r w:rsidRPr="00504E23">
        <w:rPr>
          <w:sz w:val="28"/>
          <w:szCs w:val="28"/>
        </w:rPr>
        <w:t xml:space="preserve"> на оказание медицинских услуг между </w:t>
      </w:r>
      <w:r>
        <w:rPr>
          <w:sz w:val="28"/>
          <w:szCs w:val="28"/>
        </w:rPr>
        <w:t xml:space="preserve">образовательной организацией </w:t>
      </w:r>
      <w:r w:rsidRPr="00504E23">
        <w:rPr>
          <w:sz w:val="28"/>
          <w:szCs w:val="28"/>
        </w:rPr>
        <w:t xml:space="preserve"> и учреждени</w:t>
      </w:r>
      <w:r>
        <w:rPr>
          <w:sz w:val="28"/>
          <w:szCs w:val="28"/>
        </w:rPr>
        <w:t xml:space="preserve">ями </w:t>
      </w:r>
      <w:r w:rsidRPr="00504E23">
        <w:rPr>
          <w:sz w:val="28"/>
          <w:szCs w:val="28"/>
        </w:rPr>
        <w:t>здравоохранения.</w:t>
      </w:r>
    </w:p>
    <w:p w:rsidR="00121CA4" w:rsidRPr="00504E23" w:rsidRDefault="00121CA4" w:rsidP="00121CA4">
      <w:pPr>
        <w:ind w:firstLine="708"/>
        <w:jc w:val="both"/>
        <w:rPr>
          <w:sz w:val="28"/>
          <w:szCs w:val="28"/>
        </w:rPr>
      </w:pPr>
      <w:r w:rsidRPr="00504E23">
        <w:rPr>
          <w:sz w:val="28"/>
          <w:szCs w:val="28"/>
        </w:rPr>
        <w:t>Доля школьников, обучающихся в образовательных учреждениях, в которых обеспечено медицинское обслуживание, составляет 100 %.</w:t>
      </w:r>
    </w:p>
    <w:p w:rsidR="00121CA4" w:rsidRPr="00684B35" w:rsidRDefault="00121CA4" w:rsidP="00121CA4">
      <w:pPr>
        <w:pStyle w:val="a5"/>
        <w:spacing w:after="0"/>
        <w:ind w:firstLine="720"/>
        <w:jc w:val="both"/>
        <w:rPr>
          <w:color w:val="000000"/>
          <w:sz w:val="28"/>
          <w:szCs w:val="28"/>
        </w:rPr>
      </w:pPr>
      <w:r>
        <w:rPr>
          <w:sz w:val="28"/>
          <w:szCs w:val="28"/>
        </w:rPr>
        <w:t xml:space="preserve"> </w:t>
      </w:r>
      <w:r w:rsidRPr="00CB17BD">
        <w:rPr>
          <w:color w:val="000000"/>
          <w:sz w:val="28"/>
          <w:szCs w:val="28"/>
        </w:rPr>
        <w:t xml:space="preserve">В 2014 году в Выборгском районе  большое внимание было уделено системе летнего оздоровительного отдыха детей и подростков.  </w:t>
      </w:r>
      <w:r w:rsidRPr="00CB17BD">
        <w:rPr>
          <w:color w:val="000000"/>
          <w:sz w:val="28"/>
          <w:szCs w:val="28"/>
        </w:rPr>
        <w:tab/>
        <w:t>В летний период осуществляли работу  5 загородных муниципальных  лагерей</w:t>
      </w:r>
      <w:r w:rsidR="005315D1">
        <w:rPr>
          <w:color w:val="000000"/>
          <w:sz w:val="28"/>
          <w:szCs w:val="28"/>
        </w:rPr>
        <w:t>:</w:t>
      </w:r>
      <w:r w:rsidRPr="00CB17BD">
        <w:rPr>
          <w:color w:val="000000"/>
          <w:sz w:val="28"/>
          <w:szCs w:val="28"/>
        </w:rPr>
        <w:t xml:space="preserve"> ДОЛ «Спутник», «Волна», «Зелёный остров», «Огонек», «Им Ю. Гагарина».</w:t>
      </w:r>
      <w:r w:rsidRPr="00CB17BD">
        <w:rPr>
          <w:color w:val="FF0000"/>
          <w:sz w:val="28"/>
          <w:szCs w:val="28"/>
        </w:rPr>
        <w:t xml:space="preserve">  </w:t>
      </w:r>
      <w:r w:rsidRPr="00684B35">
        <w:rPr>
          <w:color w:val="000000"/>
          <w:sz w:val="28"/>
          <w:szCs w:val="28"/>
        </w:rPr>
        <w:t xml:space="preserve">Всего в муниципальных загородных оздоровительных лагерях  отдохнуло 1970 детей и подростков. Кроме того, </w:t>
      </w:r>
      <w:proofErr w:type="gramStart"/>
      <w:r w:rsidRPr="00684B35">
        <w:rPr>
          <w:color w:val="000000"/>
          <w:sz w:val="28"/>
          <w:szCs w:val="28"/>
        </w:rPr>
        <w:t>в</w:t>
      </w:r>
      <w:proofErr w:type="gramEnd"/>
      <w:r w:rsidRPr="00684B35">
        <w:rPr>
          <w:color w:val="000000"/>
          <w:sz w:val="28"/>
          <w:szCs w:val="28"/>
        </w:rPr>
        <w:t xml:space="preserve">  с 1.11.14 по 10.11 .14г. </w:t>
      </w:r>
      <w:proofErr w:type="gramStart"/>
      <w:r w:rsidRPr="00684B35">
        <w:rPr>
          <w:color w:val="000000"/>
          <w:sz w:val="28"/>
          <w:szCs w:val="28"/>
        </w:rPr>
        <w:t>на</w:t>
      </w:r>
      <w:proofErr w:type="gramEnd"/>
      <w:r w:rsidRPr="00684B35">
        <w:rPr>
          <w:color w:val="000000"/>
          <w:sz w:val="28"/>
          <w:szCs w:val="28"/>
        </w:rPr>
        <w:t xml:space="preserve"> базе Д</w:t>
      </w:r>
      <w:r>
        <w:rPr>
          <w:color w:val="000000"/>
          <w:sz w:val="28"/>
          <w:szCs w:val="28"/>
        </w:rPr>
        <w:t>ОЛ</w:t>
      </w:r>
      <w:r w:rsidRPr="00684B35">
        <w:rPr>
          <w:color w:val="000000"/>
          <w:sz w:val="28"/>
          <w:szCs w:val="28"/>
        </w:rPr>
        <w:t xml:space="preserve"> «Волна» бы</w:t>
      </w:r>
      <w:r>
        <w:rPr>
          <w:color w:val="000000"/>
          <w:sz w:val="28"/>
          <w:szCs w:val="28"/>
        </w:rPr>
        <w:t xml:space="preserve">ла </w:t>
      </w:r>
      <w:r>
        <w:rPr>
          <w:color w:val="000000"/>
          <w:sz w:val="28"/>
          <w:szCs w:val="28"/>
        </w:rPr>
        <w:lastRenderedPageBreak/>
        <w:t>организована  осенняя смена</w:t>
      </w:r>
      <w:r w:rsidR="005315D1">
        <w:rPr>
          <w:color w:val="000000"/>
          <w:sz w:val="28"/>
          <w:szCs w:val="28"/>
        </w:rPr>
        <w:t>,</w:t>
      </w:r>
      <w:r>
        <w:rPr>
          <w:color w:val="000000"/>
          <w:sz w:val="28"/>
          <w:szCs w:val="28"/>
        </w:rPr>
        <w:t xml:space="preserve"> </w:t>
      </w:r>
      <w:r w:rsidRPr="00684B35">
        <w:rPr>
          <w:color w:val="000000"/>
          <w:sz w:val="28"/>
          <w:szCs w:val="28"/>
        </w:rPr>
        <w:t xml:space="preserve">в которой отдохнуло 30 детей. </w:t>
      </w:r>
      <w:r>
        <w:rPr>
          <w:color w:val="000000"/>
          <w:sz w:val="28"/>
          <w:szCs w:val="28"/>
        </w:rPr>
        <w:t xml:space="preserve"> </w:t>
      </w:r>
      <w:r w:rsidRPr="00684B35">
        <w:rPr>
          <w:color w:val="000000"/>
          <w:sz w:val="28"/>
          <w:szCs w:val="28"/>
        </w:rPr>
        <w:t>Также  в летний период  на базе 44 учреждений  образования  были открыты оздоровительных лагеря с дневным пребыванием</w:t>
      </w:r>
      <w:r w:rsidR="005315D1">
        <w:rPr>
          <w:color w:val="000000"/>
          <w:sz w:val="28"/>
          <w:szCs w:val="28"/>
        </w:rPr>
        <w:t>,</w:t>
      </w:r>
      <w:r w:rsidRPr="00684B35">
        <w:rPr>
          <w:color w:val="000000"/>
          <w:sz w:val="28"/>
          <w:szCs w:val="28"/>
        </w:rPr>
        <w:t xml:space="preserve"> в которых отдохнуло 3330 детей и подростков. </w:t>
      </w:r>
    </w:p>
    <w:p w:rsidR="00121CA4" w:rsidRPr="00A332D2" w:rsidRDefault="00121CA4" w:rsidP="00121CA4">
      <w:pPr>
        <w:ind w:firstLine="720"/>
        <w:jc w:val="both"/>
        <w:rPr>
          <w:sz w:val="28"/>
          <w:szCs w:val="28"/>
        </w:rPr>
      </w:pPr>
      <w:r w:rsidRPr="00A332D2">
        <w:rPr>
          <w:i/>
          <w:color w:val="FF0000"/>
          <w:sz w:val="28"/>
          <w:szCs w:val="28"/>
        </w:rPr>
        <w:t xml:space="preserve"> </w:t>
      </w:r>
      <w:r w:rsidRPr="00A332D2">
        <w:rPr>
          <w:sz w:val="28"/>
          <w:szCs w:val="28"/>
        </w:rPr>
        <w:t xml:space="preserve">Перспективным ресурсом </w:t>
      </w:r>
      <w:proofErr w:type="spellStart"/>
      <w:r w:rsidRPr="00A332D2">
        <w:rPr>
          <w:sz w:val="28"/>
          <w:szCs w:val="28"/>
        </w:rPr>
        <w:t>здоровьесбережения</w:t>
      </w:r>
      <w:proofErr w:type="spellEnd"/>
      <w:r w:rsidRPr="00A332D2">
        <w:rPr>
          <w:sz w:val="28"/>
          <w:szCs w:val="28"/>
        </w:rPr>
        <w:t xml:space="preserve"> в образовательной среде является </w:t>
      </w:r>
      <w:r w:rsidRPr="00A332D2">
        <w:rPr>
          <w:bCs/>
          <w:sz w:val="28"/>
          <w:szCs w:val="28"/>
        </w:rPr>
        <w:t xml:space="preserve">вовлечение учащихся в физкультурно-спортивное движение, </w:t>
      </w:r>
      <w:r w:rsidRPr="00A332D2">
        <w:rPr>
          <w:sz w:val="28"/>
          <w:szCs w:val="28"/>
        </w:rPr>
        <w:t>развитие детского и школьного спорта.</w:t>
      </w:r>
    </w:p>
    <w:p w:rsidR="00121CA4" w:rsidRPr="00A332D2" w:rsidRDefault="00121CA4" w:rsidP="00121CA4">
      <w:pPr>
        <w:ind w:firstLine="720"/>
        <w:jc w:val="both"/>
        <w:rPr>
          <w:sz w:val="28"/>
          <w:szCs w:val="28"/>
        </w:rPr>
      </w:pPr>
      <w:r w:rsidRPr="00A332D2">
        <w:rPr>
          <w:sz w:val="28"/>
          <w:szCs w:val="28"/>
        </w:rPr>
        <w:t xml:space="preserve">В 2013-2014 учебном году  включенность обучающихся общеобразовательных учреждений района в физкультурно-спортивную деятельность составила более 95 %  от общего количества учащихся. </w:t>
      </w:r>
    </w:p>
    <w:p w:rsidR="00121CA4" w:rsidRPr="00A332D2" w:rsidRDefault="00121CA4" w:rsidP="002C2B69">
      <w:pPr>
        <w:ind w:firstLine="720"/>
        <w:jc w:val="both"/>
        <w:rPr>
          <w:sz w:val="28"/>
          <w:szCs w:val="28"/>
        </w:rPr>
      </w:pPr>
      <w:r w:rsidRPr="00A332D2">
        <w:rPr>
          <w:sz w:val="28"/>
          <w:szCs w:val="28"/>
        </w:rPr>
        <w:t xml:space="preserve">В каждом образовательном </w:t>
      </w:r>
      <w:r w:rsidR="005315D1">
        <w:rPr>
          <w:sz w:val="28"/>
          <w:szCs w:val="28"/>
        </w:rPr>
        <w:t xml:space="preserve">учреждении </w:t>
      </w:r>
      <w:r w:rsidRPr="00A332D2">
        <w:rPr>
          <w:sz w:val="28"/>
          <w:szCs w:val="28"/>
        </w:rPr>
        <w:t>ежегодно 2 раза в год проходит «День здоровья», а также плановые мероприятия</w:t>
      </w:r>
      <w:r w:rsidR="005315D1">
        <w:rPr>
          <w:sz w:val="28"/>
          <w:szCs w:val="28"/>
        </w:rPr>
        <w:t>,</w:t>
      </w:r>
      <w:r w:rsidRPr="00A332D2">
        <w:rPr>
          <w:sz w:val="28"/>
          <w:szCs w:val="28"/>
        </w:rPr>
        <w:t xml:space="preserve"> направленные на популяризацию здорового образа жизни.  В этих целях в декабре 201</w:t>
      </w:r>
      <w:r w:rsidR="002C2B69">
        <w:rPr>
          <w:sz w:val="28"/>
          <w:szCs w:val="28"/>
        </w:rPr>
        <w:t>4</w:t>
      </w:r>
      <w:r w:rsidRPr="00A332D2">
        <w:rPr>
          <w:sz w:val="28"/>
          <w:szCs w:val="28"/>
        </w:rPr>
        <w:t xml:space="preserve">г. прошел районный этап  </w:t>
      </w:r>
      <w:r w:rsidRPr="00A332D2">
        <w:rPr>
          <w:sz w:val="28"/>
          <w:szCs w:val="28"/>
          <w:lang w:val="en-US"/>
        </w:rPr>
        <w:t>X</w:t>
      </w:r>
      <w:r w:rsidRPr="00A332D2">
        <w:rPr>
          <w:sz w:val="28"/>
          <w:szCs w:val="28"/>
        </w:rPr>
        <w:t xml:space="preserve">   Всероссийской акции «Спорт — альтернатива пагубным привычкам», в которой приняли участие 87 обучающихся и воспитанников 22 образовательных учреждений. </w:t>
      </w:r>
      <w:proofErr w:type="gramStart"/>
      <w:r w:rsidRPr="00A332D2">
        <w:rPr>
          <w:sz w:val="28"/>
          <w:szCs w:val="28"/>
        </w:rPr>
        <w:t>По итогам Всероссийской акции «Спорт-альтернатива пагубным привычкам» награждены:</w:t>
      </w:r>
      <w:proofErr w:type="gramEnd"/>
      <w:r w:rsidRPr="00A332D2">
        <w:rPr>
          <w:sz w:val="28"/>
          <w:szCs w:val="28"/>
        </w:rPr>
        <w:t xml:space="preserve"> Чуйко Анна, обучающаяся МБОУ «Кирилловская СОШ», Леонтьев Егор, обучающийся МБОУ «</w:t>
      </w:r>
      <w:proofErr w:type="spellStart"/>
      <w:r w:rsidRPr="00A332D2">
        <w:rPr>
          <w:sz w:val="28"/>
          <w:szCs w:val="28"/>
        </w:rPr>
        <w:t>Красносельская</w:t>
      </w:r>
      <w:proofErr w:type="spellEnd"/>
      <w:r w:rsidRPr="00A332D2">
        <w:rPr>
          <w:sz w:val="28"/>
          <w:szCs w:val="28"/>
        </w:rPr>
        <w:t xml:space="preserve"> ООШ»,  отряд доброхотов «Импульс» МБОУ «</w:t>
      </w:r>
      <w:proofErr w:type="spellStart"/>
      <w:r w:rsidRPr="00A332D2">
        <w:rPr>
          <w:sz w:val="28"/>
          <w:szCs w:val="28"/>
        </w:rPr>
        <w:t>Вещевская</w:t>
      </w:r>
      <w:proofErr w:type="spellEnd"/>
      <w:r w:rsidRPr="00A332D2">
        <w:rPr>
          <w:sz w:val="28"/>
          <w:szCs w:val="28"/>
        </w:rPr>
        <w:t xml:space="preserve"> ООШ».</w:t>
      </w:r>
    </w:p>
    <w:p w:rsidR="00121CA4" w:rsidRPr="00A332D2" w:rsidRDefault="00121CA4" w:rsidP="00121CA4">
      <w:pPr>
        <w:tabs>
          <w:tab w:val="left" w:pos="1260"/>
        </w:tabs>
        <w:ind w:firstLine="720"/>
        <w:jc w:val="both"/>
        <w:rPr>
          <w:rFonts w:eastAsia="Times New Roman CYR"/>
          <w:spacing w:val="-6"/>
          <w:sz w:val="28"/>
          <w:szCs w:val="28"/>
        </w:rPr>
      </w:pPr>
      <w:r w:rsidRPr="00A332D2">
        <w:rPr>
          <w:rFonts w:eastAsia="Times New Roman CYR"/>
          <w:spacing w:val="-6"/>
          <w:sz w:val="28"/>
          <w:szCs w:val="28"/>
        </w:rPr>
        <w:t xml:space="preserve">Традиционно Выборгский район принял участие в 49 областной Спартакиаде школьников Ленинградской области. Соревнования проходили с сентября 2013 года по май 2014 год по 6 видам спорта: легкая атлетика, мини-футбол, ОФП, плавание, лыжные гонки, баскетбол.  В рамках районной Спартакиады соревнования проходили по 9 видам спорта: осенний кросс, лёгкая атлетика, мини-футбол, волейбол, лыжные гонки, баскетбол, плавание, стрельба из пневматического оружия, весенняя эстафета, президентские состязания. В районных соревнованиях приняли участие более  4 800 обучающихся из 38 образовательных учреждений. </w:t>
      </w:r>
    </w:p>
    <w:p w:rsidR="00121CA4" w:rsidRPr="00A332D2" w:rsidRDefault="00121CA4" w:rsidP="00121CA4">
      <w:pPr>
        <w:autoSpaceDE w:val="0"/>
        <w:jc w:val="both"/>
        <w:rPr>
          <w:rFonts w:eastAsia="Times New Roman CYR"/>
          <w:sz w:val="28"/>
          <w:szCs w:val="28"/>
        </w:rPr>
      </w:pPr>
      <w:r w:rsidRPr="00A332D2">
        <w:rPr>
          <w:sz w:val="28"/>
          <w:szCs w:val="28"/>
        </w:rPr>
        <w:t xml:space="preserve">     </w:t>
      </w:r>
      <w:r w:rsidR="002C2B69">
        <w:rPr>
          <w:sz w:val="28"/>
          <w:szCs w:val="28"/>
        </w:rPr>
        <w:t xml:space="preserve">     </w:t>
      </w:r>
      <w:r w:rsidRPr="00A332D2">
        <w:rPr>
          <w:rFonts w:eastAsia="Times New Roman CYR"/>
          <w:sz w:val="28"/>
          <w:szCs w:val="28"/>
        </w:rPr>
        <w:t>Выборгский район активно прин</w:t>
      </w:r>
      <w:r>
        <w:rPr>
          <w:rFonts w:eastAsia="Times New Roman CYR"/>
          <w:sz w:val="28"/>
          <w:szCs w:val="28"/>
        </w:rPr>
        <w:t xml:space="preserve">ял </w:t>
      </w:r>
      <w:r w:rsidRPr="00A332D2">
        <w:rPr>
          <w:rFonts w:eastAsia="Times New Roman CYR"/>
          <w:sz w:val="28"/>
          <w:szCs w:val="28"/>
        </w:rPr>
        <w:t xml:space="preserve"> участие во Всероссийских спортивных соревнованиях школьников  «Президентские спортивные игры и «Президентские  состязания». </w:t>
      </w:r>
      <w:r w:rsidR="002C2B69">
        <w:rPr>
          <w:rFonts w:eastAsia="Times New Roman CYR"/>
          <w:sz w:val="28"/>
          <w:szCs w:val="28"/>
        </w:rPr>
        <w:t>МБОУ «</w:t>
      </w:r>
      <w:r w:rsidRPr="00A332D2">
        <w:rPr>
          <w:rFonts w:eastAsia="Times New Roman CYR"/>
          <w:sz w:val="28"/>
          <w:szCs w:val="28"/>
        </w:rPr>
        <w:t>Каменская</w:t>
      </w:r>
      <w:r w:rsidR="002C2B69">
        <w:rPr>
          <w:rFonts w:eastAsia="Times New Roman CYR"/>
          <w:sz w:val="28"/>
          <w:szCs w:val="28"/>
        </w:rPr>
        <w:t xml:space="preserve"> средняя общеобразовательная</w:t>
      </w:r>
      <w:r w:rsidRPr="00A332D2">
        <w:rPr>
          <w:rFonts w:eastAsia="Times New Roman CYR"/>
          <w:sz w:val="28"/>
          <w:szCs w:val="28"/>
        </w:rPr>
        <w:t xml:space="preserve"> школа</w:t>
      </w:r>
      <w:r w:rsidR="002C2B69">
        <w:rPr>
          <w:rFonts w:eastAsia="Times New Roman CYR"/>
          <w:sz w:val="28"/>
          <w:szCs w:val="28"/>
        </w:rPr>
        <w:t>»</w:t>
      </w:r>
      <w:r w:rsidRPr="00A332D2">
        <w:rPr>
          <w:rFonts w:eastAsia="Times New Roman CYR"/>
          <w:sz w:val="28"/>
          <w:szCs w:val="28"/>
        </w:rPr>
        <w:t xml:space="preserve">   заняла 5 место среди сельских школ в соревнованиях школьников «Президентские  состязания».</w:t>
      </w:r>
    </w:p>
    <w:p w:rsidR="00121CA4" w:rsidRPr="00A332D2" w:rsidRDefault="00121CA4" w:rsidP="002C2B69">
      <w:pPr>
        <w:autoSpaceDE w:val="0"/>
        <w:jc w:val="both"/>
        <w:rPr>
          <w:sz w:val="28"/>
          <w:szCs w:val="28"/>
        </w:rPr>
      </w:pPr>
      <w:r>
        <w:rPr>
          <w:sz w:val="28"/>
          <w:szCs w:val="28"/>
        </w:rPr>
        <w:t xml:space="preserve"> </w:t>
      </w:r>
      <w:r w:rsidRPr="00A332D2">
        <w:rPr>
          <w:sz w:val="28"/>
          <w:szCs w:val="28"/>
        </w:rPr>
        <w:t xml:space="preserve">    </w:t>
      </w:r>
      <w:r w:rsidRPr="00A332D2">
        <w:rPr>
          <w:rFonts w:eastAsia="Times New Roman CYR"/>
          <w:sz w:val="28"/>
          <w:szCs w:val="28"/>
        </w:rPr>
        <w:t>Также Выборгский район принял участие в областном этапе Всероссийских соревнований по мини-футболу (</w:t>
      </w:r>
      <w:proofErr w:type="spellStart"/>
      <w:r w:rsidRPr="00A332D2">
        <w:rPr>
          <w:rFonts w:eastAsia="Times New Roman CYR"/>
          <w:sz w:val="28"/>
          <w:szCs w:val="28"/>
        </w:rPr>
        <w:t>футзалу</w:t>
      </w:r>
      <w:proofErr w:type="spellEnd"/>
      <w:r w:rsidRPr="00A332D2">
        <w:rPr>
          <w:rFonts w:eastAsia="Times New Roman CYR"/>
          <w:sz w:val="28"/>
          <w:szCs w:val="28"/>
        </w:rPr>
        <w:t xml:space="preserve">) в Ленинградской области среди команд общеобразовательных учреждений в 2013-2014 </w:t>
      </w:r>
      <w:proofErr w:type="spellStart"/>
      <w:r w:rsidRPr="00A332D2">
        <w:rPr>
          <w:rFonts w:eastAsia="Times New Roman CYR"/>
          <w:sz w:val="28"/>
          <w:szCs w:val="28"/>
        </w:rPr>
        <w:t>г.г</w:t>
      </w:r>
      <w:proofErr w:type="spellEnd"/>
      <w:proofErr w:type="gramStart"/>
      <w:r w:rsidRPr="00A332D2">
        <w:rPr>
          <w:rFonts w:eastAsia="Times New Roman CYR"/>
          <w:sz w:val="28"/>
          <w:szCs w:val="28"/>
        </w:rPr>
        <w:t>.(</w:t>
      </w:r>
      <w:proofErr w:type="gramEnd"/>
      <w:r w:rsidRPr="00A332D2">
        <w:rPr>
          <w:rFonts w:eastAsia="Times New Roman CYR"/>
          <w:sz w:val="28"/>
          <w:szCs w:val="28"/>
        </w:rPr>
        <w:t xml:space="preserve">в рамках Общероссийского проекта </w:t>
      </w:r>
      <w:r w:rsidRPr="00A332D2">
        <w:rPr>
          <w:sz w:val="28"/>
          <w:szCs w:val="28"/>
        </w:rPr>
        <w:t>«</w:t>
      </w:r>
      <w:r w:rsidRPr="00A332D2">
        <w:rPr>
          <w:rFonts w:eastAsia="Times New Roman CYR"/>
          <w:sz w:val="28"/>
          <w:szCs w:val="28"/>
        </w:rPr>
        <w:t>Мини-футбол в школу</w:t>
      </w:r>
      <w:r w:rsidRPr="00A332D2">
        <w:rPr>
          <w:sz w:val="28"/>
          <w:szCs w:val="28"/>
        </w:rPr>
        <w:t xml:space="preserve">»).   </w:t>
      </w:r>
      <w:r w:rsidRPr="00A332D2">
        <w:rPr>
          <w:rFonts w:eastAsia="Times New Roman CYR"/>
          <w:sz w:val="28"/>
          <w:szCs w:val="28"/>
        </w:rPr>
        <w:t xml:space="preserve">Районный этап соревнований проходил с ноября по декабрь 2013 года, в котором приняли участие 92 команды обучающихся из 27 общеобразовательных учреждений города Выборга и Выборгского района.         В январе — феврале 2014 года состоялись финальные встречи на областном уровне. Призером областных соревнований стала команда девочек </w:t>
      </w:r>
      <w:r w:rsidR="002C2B69">
        <w:rPr>
          <w:rFonts w:eastAsia="Times New Roman CYR"/>
          <w:sz w:val="28"/>
          <w:szCs w:val="28"/>
        </w:rPr>
        <w:t>МБОУ «</w:t>
      </w:r>
      <w:proofErr w:type="spellStart"/>
      <w:r w:rsidRPr="00A332D2">
        <w:rPr>
          <w:rFonts w:eastAsia="Times New Roman CYR"/>
          <w:sz w:val="28"/>
          <w:szCs w:val="28"/>
        </w:rPr>
        <w:t>Победовск</w:t>
      </w:r>
      <w:r w:rsidR="002C2B69">
        <w:rPr>
          <w:rFonts w:eastAsia="Times New Roman CYR"/>
          <w:sz w:val="28"/>
          <w:szCs w:val="28"/>
        </w:rPr>
        <w:t>ая</w:t>
      </w:r>
      <w:proofErr w:type="spellEnd"/>
      <w:r w:rsidR="002C2B69">
        <w:rPr>
          <w:rFonts w:eastAsia="Times New Roman CYR"/>
          <w:sz w:val="28"/>
          <w:szCs w:val="28"/>
        </w:rPr>
        <w:t xml:space="preserve"> средняя общеобразовательная</w:t>
      </w:r>
      <w:r w:rsidRPr="00A332D2">
        <w:rPr>
          <w:rFonts w:eastAsia="Times New Roman CYR"/>
          <w:sz w:val="28"/>
          <w:szCs w:val="28"/>
        </w:rPr>
        <w:t xml:space="preserve"> школ</w:t>
      </w:r>
      <w:r w:rsidR="002C2B69">
        <w:rPr>
          <w:rFonts w:eastAsia="Times New Roman CYR"/>
          <w:sz w:val="28"/>
          <w:szCs w:val="28"/>
        </w:rPr>
        <w:t>а»</w:t>
      </w:r>
      <w:r w:rsidRPr="00A332D2">
        <w:rPr>
          <w:rFonts w:eastAsia="Times New Roman CYR"/>
          <w:sz w:val="28"/>
          <w:szCs w:val="28"/>
        </w:rPr>
        <w:t>.</w:t>
      </w:r>
    </w:p>
    <w:p w:rsidR="00121CA4" w:rsidRPr="00A332D2" w:rsidRDefault="00121CA4" w:rsidP="00121CA4">
      <w:pPr>
        <w:jc w:val="both"/>
        <w:rPr>
          <w:sz w:val="28"/>
          <w:szCs w:val="28"/>
        </w:rPr>
      </w:pPr>
      <w:r w:rsidRPr="00A332D2">
        <w:rPr>
          <w:i/>
          <w:sz w:val="28"/>
          <w:szCs w:val="28"/>
        </w:rPr>
        <w:t xml:space="preserve">     </w:t>
      </w:r>
      <w:r w:rsidRPr="00A332D2">
        <w:rPr>
          <w:sz w:val="28"/>
          <w:szCs w:val="28"/>
        </w:rPr>
        <w:t xml:space="preserve">10 – 15 мая 2014 в г. Псков команда юношей </w:t>
      </w:r>
      <w:r w:rsidR="002C2B69">
        <w:rPr>
          <w:sz w:val="28"/>
          <w:szCs w:val="28"/>
        </w:rPr>
        <w:t>МБОУ «</w:t>
      </w:r>
      <w:r w:rsidRPr="00A332D2">
        <w:rPr>
          <w:sz w:val="28"/>
          <w:szCs w:val="28"/>
        </w:rPr>
        <w:t>Приморск</w:t>
      </w:r>
      <w:r w:rsidR="002C2B69">
        <w:rPr>
          <w:sz w:val="28"/>
          <w:szCs w:val="28"/>
        </w:rPr>
        <w:t xml:space="preserve">ая </w:t>
      </w:r>
      <w:r w:rsidRPr="00A332D2">
        <w:rPr>
          <w:sz w:val="28"/>
          <w:szCs w:val="28"/>
        </w:rPr>
        <w:t xml:space="preserve"> </w:t>
      </w:r>
      <w:r w:rsidR="002C2B69">
        <w:rPr>
          <w:sz w:val="28"/>
          <w:szCs w:val="28"/>
        </w:rPr>
        <w:t>средняя общеобразовательная школа»</w:t>
      </w:r>
      <w:r w:rsidRPr="00A332D2">
        <w:rPr>
          <w:sz w:val="28"/>
          <w:szCs w:val="28"/>
        </w:rPr>
        <w:t xml:space="preserve"> Выборгского района одержала победу  в </w:t>
      </w:r>
      <w:r w:rsidRPr="00A332D2">
        <w:rPr>
          <w:sz w:val="28"/>
          <w:szCs w:val="28"/>
          <w:lang w:val="en-US"/>
        </w:rPr>
        <w:t>III</w:t>
      </w:r>
      <w:r w:rsidRPr="00A332D2">
        <w:rPr>
          <w:sz w:val="28"/>
          <w:szCs w:val="28"/>
        </w:rPr>
        <w:t xml:space="preserve"> этапе Всероссийских соревнований по волейболу среди команд общеобразовательных организаций «Серебряный мяч» в рамках общероссийского проекта «Волейбол в </w:t>
      </w:r>
      <w:r w:rsidRPr="00A332D2">
        <w:rPr>
          <w:sz w:val="28"/>
          <w:szCs w:val="28"/>
        </w:rPr>
        <w:lastRenderedPageBreak/>
        <w:t xml:space="preserve">школу». В финале соревнований </w:t>
      </w:r>
      <w:proofErr w:type="gramStart"/>
      <w:r w:rsidRPr="00A332D2">
        <w:rPr>
          <w:sz w:val="28"/>
          <w:szCs w:val="28"/>
        </w:rPr>
        <w:t>Приморская</w:t>
      </w:r>
      <w:proofErr w:type="gramEnd"/>
      <w:r w:rsidRPr="00A332D2">
        <w:rPr>
          <w:sz w:val="28"/>
          <w:szCs w:val="28"/>
        </w:rPr>
        <w:t xml:space="preserve"> СОШ завоевала 8 место  в г. Раменское, Московской области.</w:t>
      </w:r>
    </w:p>
    <w:p w:rsidR="00121CA4" w:rsidRPr="00D431AE" w:rsidRDefault="00121CA4" w:rsidP="00121CA4">
      <w:pPr>
        <w:ind w:firstLine="540"/>
        <w:jc w:val="both"/>
        <w:rPr>
          <w:sz w:val="28"/>
          <w:szCs w:val="28"/>
        </w:rPr>
      </w:pPr>
      <w:r w:rsidRPr="00A332D2">
        <w:rPr>
          <w:color w:val="FF0000"/>
          <w:sz w:val="28"/>
          <w:szCs w:val="28"/>
        </w:rPr>
        <w:t xml:space="preserve"> </w:t>
      </w:r>
      <w:r w:rsidRPr="00D431AE">
        <w:rPr>
          <w:sz w:val="28"/>
          <w:szCs w:val="28"/>
        </w:rPr>
        <w:t xml:space="preserve">В Выборгском районе  большое внимание уделяется профилактике вредных привычек. </w:t>
      </w:r>
    </w:p>
    <w:p w:rsidR="00121CA4" w:rsidRPr="00D431AE" w:rsidRDefault="00121CA4" w:rsidP="00121CA4">
      <w:pPr>
        <w:ind w:firstLine="708"/>
        <w:jc w:val="both"/>
        <w:rPr>
          <w:sz w:val="28"/>
          <w:szCs w:val="28"/>
        </w:rPr>
      </w:pPr>
      <w:proofErr w:type="gramStart"/>
      <w:r w:rsidRPr="005553A3">
        <w:rPr>
          <w:sz w:val="28"/>
          <w:szCs w:val="28"/>
        </w:rPr>
        <w:t>Ежегодно комитетом  образования  совместно с Первым МРО Управлением ФСКН России по г. Санкт - Петербургу и  Ленинградской области, УМВД России по Выборгскому району ЛО, Комитетом спорта, культуры и молодежной политики администрации МО «Выборгский район» ЛО и Выборгским  межрайонным  наркологическим диспансером    разрабатывается и утверждается  план совместных мероприятий по предупреждению и пресечению правонарушений и преступлений, связанных с незаконным оборотом наркотических средств, психотропных веществ</w:t>
      </w:r>
      <w:proofErr w:type="gramEnd"/>
      <w:r w:rsidRPr="005553A3">
        <w:rPr>
          <w:sz w:val="28"/>
          <w:szCs w:val="28"/>
        </w:rPr>
        <w:t xml:space="preserve">, сильнодействующих веществ и их </w:t>
      </w:r>
      <w:proofErr w:type="spellStart"/>
      <w:r w:rsidRPr="005553A3">
        <w:rPr>
          <w:sz w:val="28"/>
          <w:szCs w:val="28"/>
        </w:rPr>
        <w:t>прекурсоров</w:t>
      </w:r>
      <w:proofErr w:type="spellEnd"/>
      <w:r w:rsidRPr="005553A3">
        <w:rPr>
          <w:sz w:val="28"/>
          <w:szCs w:val="28"/>
        </w:rPr>
        <w:t>.</w:t>
      </w:r>
      <w:r>
        <w:rPr>
          <w:sz w:val="28"/>
          <w:szCs w:val="28"/>
        </w:rPr>
        <w:t xml:space="preserve"> Кроме того,</w:t>
      </w:r>
      <w:r w:rsidRPr="00D431AE">
        <w:rPr>
          <w:sz w:val="28"/>
          <w:szCs w:val="28"/>
        </w:rPr>
        <w:t xml:space="preserve"> образовательные </w:t>
      </w:r>
      <w:r>
        <w:rPr>
          <w:sz w:val="28"/>
          <w:szCs w:val="28"/>
        </w:rPr>
        <w:t xml:space="preserve">организации </w:t>
      </w:r>
      <w:r w:rsidRPr="00D431AE">
        <w:rPr>
          <w:sz w:val="28"/>
          <w:szCs w:val="28"/>
        </w:rPr>
        <w:t xml:space="preserve">Выборгского района осуществляют деятельность, направленную на профилактику </w:t>
      </w:r>
      <w:r>
        <w:rPr>
          <w:sz w:val="28"/>
          <w:szCs w:val="28"/>
        </w:rPr>
        <w:t xml:space="preserve">немедицинского употребления наркотических средств несовершеннолетними. </w:t>
      </w:r>
      <w:r w:rsidRPr="00D431AE">
        <w:rPr>
          <w:sz w:val="28"/>
          <w:szCs w:val="28"/>
        </w:rPr>
        <w:t xml:space="preserve"> В годовых планах работы всех образовательных учреждений имеется раздел  «Профилактика наркомании», «Пропаганда здорового образа жизни», «Развитие волонтерского движения» и др.  </w:t>
      </w:r>
    </w:p>
    <w:p w:rsidR="00121CA4" w:rsidRPr="00AF723F" w:rsidRDefault="00121CA4" w:rsidP="00121CA4">
      <w:pPr>
        <w:ind w:firstLine="708"/>
        <w:jc w:val="both"/>
        <w:rPr>
          <w:sz w:val="28"/>
          <w:szCs w:val="28"/>
        </w:rPr>
      </w:pPr>
      <w:r w:rsidRPr="00AF723F">
        <w:rPr>
          <w:sz w:val="28"/>
          <w:szCs w:val="28"/>
        </w:rPr>
        <w:t>В рамках формирования здорового образа жизни, в том числе профилактики употребления спиртных напитков и наркотических средств, в общеобразовательных организациях разработаны планы мероприятий по профилактике, в</w:t>
      </w:r>
      <w:r w:rsidR="002C2B69">
        <w:rPr>
          <w:sz w:val="28"/>
          <w:szCs w:val="28"/>
        </w:rPr>
        <w:t xml:space="preserve"> рамках </w:t>
      </w:r>
      <w:r w:rsidRPr="00AF723F">
        <w:rPr>
          <w:sz w:val="28"/>
          <w:szCs w:val="28"/>
        </w:rPr>
        <w:t>которых проходят следующие мероприятия:</w:t>
      </w:r>
    </w:p>
    <w:p w:rsidR="00121CA4" w:rsidRPr="00AF723F" w:rsidRDefault="00121CA4" w:rsidP="00121CA4">
      <w:pPr>
        <w:ind w:firstLine="708"/>
        <w:jc w:val="both"/>
        <w:rPr>
          <w:sz w:val="28"/>
          <w:szCs w:val="28"/>
        </w:rPr>
      </w:pPr>
      <w:r w:rsidRPr="00AF723F">
        <w:rPr>
          <w:sz w:val="28"/>
          <w:szCs w:val="28"/>
        </w:rPr>
        <w:t xml:space="preserve">-  классные часы, лекции, беседы с учащимися (коллективные и индивидуальные) на темы: </w:t>
      </w:r>
      <w:proofErr w:type="gramStart"/>
      <w:r w:rsidRPr="00AF723F">
        <w:rPr>
          <w:sz w:val="28"/>
          <w:szCs w:val="28"/>
        </w:rPr>
        <w:t>«Наркотики - медленные убийцы!», «Мы за здоровый образ жизни!»,  «О вредных  привычках»,  «Ты и алкоголь»,  «Миф и реальность», «Вверх по лестнице жизни»;</w:t>
      </w:r>
      <w:proofErr w:type="gramEnd"/>
    </w:p>
    <w:p w:rsidR="00121CA4" w:rsidRPr="00AF723F" w:rsidRDefault="00121CA4" w:rsidP="00121CA4">
      <w:pPr>
        <w:ind w:firstLine="708"/>
        <w:jc w:val="both"/>
        <w:rPr>
          <w:sz w:val="28"/>
          <w:szCs w:val="28"/>
        </w:rPr>
      </w:pPr>
      <w:r w:rsidRPr="00AF723F">
        <w:rPr>
          <w:sz w:val="28"/>
          <w:szCs w:val="28"/>
        </w:rPr>
        <w:t>- видеофильмы  о вреде никотина, алкоголя, наркотиков, в том числе фильм «Знать, чтобы жить»;</w:t>
      </w:r>
    </w:p>
    <w:p w:rsidR="00121CA4" w:rsidRPr="005553A3" w:rsidRDefault="00121CA4" w:rsidP="00121CA4">
      <w:pPr>
        <w:ind w:firstLine="708"/>
        <w:jc w:val="both"/>
        <w:rPr>
          <w:sz w:val="28"/>
          <w:szCs w:val="28"/>
        </w:rPr>
      </w:pPr>
      <w:r w:rsidRPr="00AF723F">
        <w:rPr>
          <w:sz w:val="28"/>
          <w:szCs w:val="28"/>
        </w:rPr>
        <w:t>- спартакиады, спортивные соревнования, выпуски школьных газет, конкурсы детских рисунков: «Скажи наркотикам НЕТ!», «Выбор есть всегда», «Дети против наркотиков!», «Мы выбираем жизнь!», «Мы за здоровый образ жизни!».</w:t>
      </w:r>
    </w:p>
    <w:p w:rsidR="00121CA4" w:rsidRPr="004D026C" w:rsidRDefault="00121CA4" w:rsidP="00121CA4">
      <w:pPr>
        <w:tabs>
          <w:tab w:val="left" w:pos="1260"/>
        </w:tabs>
        <w:jc w:val="both"/>
        <w:rPr>
          <w:b/>
          <w:color w:val="FF0000"/>
          <w:sz w:val="28"/>
          <w:szCs w:val="28"/>
        </w:rPr>
      </w:pPr>
    </w:p>
    <w:p w:rsidR="00121CA4" w:rsidRPr="00A332D2" w:rsidRDefault="00121CA4" w:rsidP="00121CA4">
      <w:pPr>
        <w:pStyle w:val="msonormalcxspmiddle"/>
        <w:tabs>
          <w:tab w:val="left" w:pos="1260"/>
        </w:tabs>
        <w:spacing w:before="0" w:after="0"/>
        <w:jc w:val="center"/>
        <w:rPr>
          <w:b/>
          <w:sz w:val="28"/>
          <w:szCs w:val="28"/>
        </w:rPr>
      </w:pPr>
      <w:r w:rsidRPr="00A332D2">
        <w:rPr>
          <w:b/>
          <w:sz w:val="28"/>
          <w:szCs w:val="28"/>
        </w:rPr>
        <w:t xml:space="preserve">2. Нормативная база, обеспечивающая реализацию направления </w:t>
      </w:r>
    </w:p>
    <w:p w:rsidR="00121CA4" w:rsidRPr="00A332D2" w:rsidRDefault="00121CA4" w:rsidP="00121CA4">
      <w:pPr>
        <w:ind w:firstLine="708"/>
        <w:jc w:val="both"/>
        <w:rPr>
          <w:sz w:val="28"/>
          <w:szCs w:val="28"/>
        </w:rPr>
      </w:pPr>
      <w:proofErr w:type="gramStart"/>
      <w:r w:rsidRPr="00A332D2">
        <w:rPr>
          <w:sz w:val="28"/>
          <w:szCs w:val="28"/>
        </w:rPr>
        <w:t>В целях создания и совершенствования нормативно правовой и методической базы по организации профилактической работы,  отдыха и оздоровления обучающихся, а также в целях расширения межведомственного взаимодействия на региональном и муниципальном уровнях в интересах создания эффективных механизмов сохранения и укрепления здоровья школьников в 2014 году изданы следующие нормативные акты:</w:t>
      </w:r>
      <w:proofErr w:type="gramEnd"/>
    </w:p>
    <w:p w:rsidR="00121CA4" w:rsidRPr="00A332D2" w:rsidRDefault="00121CA4" w:rsidP="00121CA4">
      <w:pPr>
        <w:pStyle w:val="a4"/>
        <w:numPr>
          <w:ilvl w:val="0"/>
          <w:numId w:val="4"/>
        </w:numPr>
        <w:suppressAutoHyphens/>
        <w:ind w:left="0" w:firstLine="284"/>
        <w:contextualSpacing w:val="0"/>
        <w:jc w:val="both"/>
      </w:pPr>
      <w:r w:rsidRPr="00A332D2">
        <w:t xml:space="preserve">Распоряжение </w:t>
      </w:r>
      <w:r w:rsidR="002C2B69">
        <w:t xml:space="preserve"> комитета образования администрации МО «Выборгский район» ЛО </w:t>
      </w:r>
      <w:r w:rsidRPr="00A332D2">
        <w:t>№ 176-р от 06.03.2014 г. «Об участии в полуфинале по баскетболу 49-ой областной Спартакиады школьников»</w:t>
      </w:r>
      <w:r w:rsidR="002C2B69">
        <w:t>;</w:t>
      </w:r>
    </w:p>
    <w:p w:rsidR="00121CA4" w:rsidRPr="00A332D2" w:rsidRDefault="00121CA4" w:rsidP="00121CA4">
      <w:pPr>
        <w:pStyle w:val="a4"/>
        <w:numPr>
          <w:ilvl w:val="0"/>
          <w:numId w:val="4"/>
        </w:numPr>
        <w:suppressAutoHyphens/>
        <w:ind w:left="0" w:firstLine="284"/>
        <w:contextualSpacing w:val="0"/>
        <w:jc w:val="both"/>
      </w:pPr>
      <w:r w:rsidRPr="00A332D2">
        <w:t xml:space="preserve">Распоряжение </w:t>
      </w:r>
      <w:r w:rsidR="002C2B69">
        <w:t>комитета образования администрации МО «Выборгский район» ЛО</w:t>
      </w:r>
      <w:r w:rsidR="002C2B69" w:rsidRPr="00A332D2">
        <w:t xml:space="preserve"> </w:t>
      </w:r>
      <w:r w:rsidRPr="00A332D2">
        <w:t>№ 251-р от 04.04.2014 г. «Об участии в соревнованиях по плаванию в зачет 49-ой областной Спартакиады школьников»</w:t>
      </w:r>
      <w:r w:rsidR="002C2B69">
        <w:t>;</w:t>
      </w:r>
    </w:p>
    <w:p w:rsidR="00121CA4" w:rsidRPr="00A332D2" w:rsidRDefault="00121CA4" w:rsidP="00121CA4">
      <w:pPr>
        <w:pStyle w:val="a4"/>
        <w:numPr>
          <w:ilvl w:val="0"/>
          <w:numId w:val="4"/>
        </w:numPr>
        <w:suppressAutoHyphens/>
        <w:ind w:left="0" w:firstLine="284"/>
        <w:contextualSpacing w:val="0"/>
        <w:jc w:val="both"/>
      </w:pPr>
      <w:r w:rsidRPr="00A332D2">
        <w:lastRenderedPageBreak/>
        <w:t xml:space="preserve">Распоряжение </w:t>
      </w:r>
      <w:r w:rsidR="002C2B69">
        <w:t>комитета образования администрации МО «Выборгский район» ЛО</w:t>
      </w:r>
      <w:r w:rsidR="002C2B69" w:rsidRPr="00A332D2">
        <w:t xml:space="preserve"> </w:t>
      </w:r>
      <w:r w:rsidRPr="00A332D2">
        <w:t>№280-р от 16.04.2014 г. «О проведении муниципального этапа всероссийских спортивных соревнований школьников «Президентские состязания»</w:t>
      </w:r>
      <w:r w:rsidR="002C2B69">
        <w:t>;</w:t>
      </w:r>
    </w:p>
    <w:p w:rsidR="00121CA4" w:rsidRPr="00A332D2" w:rsidRDefault="00121CA4" w:rsidP="00121CA4">
      <w:pPr>
        <w:pStyle w:val="a4"/>
        <w:numPr>
          <w:ilvl w:val="0"/>
          <w:numId w:val="4"/>
        </w:numPr>
        <w:suppressAutoHyphens/>
        <w:ind w:left="0" w:firstLine="284"/>
        <w:contextualSpacing w:val="0"/>
        <w:jc w:val="both"/>
      </w:pPr>
      <w:r w:rsidRPr="00A332D2">
        <w:t xml:space="preserve">Распоряжение </w:t>
      </w:r>
      <w:r w:rsidR="002C2B69">
        <w:t>комитета образования администрации МО «Выборгский район» ЛО</w:t>
      </w:r>
      <w:r w:rsidR="002C2B69" w:rsidRPr="00A332D2">
        <w:t xml:space="preserve"> </w:t>
      </w:r>
      <w:r w:rsidRPr="00A332D2">
        <w:t>№ 294 -</w:t>
      </w:r>
      <w:proofErr w:type="gramStart"/>
      <w:r w:rsidRPr="00A332D2">
        <w:t>р</w:t>
      </w:r>
      <w:proofErr w:type="gramEnd"/>
      <w:r w:rsidRPr="00A332D2">
        <w:t xml:space="preserve"> от 28.04.2014 г. «Об участии в соревнованиях «Весенняя легкоатлетическая эстафета» среди учащихся 5-7, 8-9, 10-11 классов школ города Выборга»</w:t>
      </w:r>
      <w:r w:rsidR="002C2B69">
        <w:t>;</w:t>
      </w:r>
    </w:p>
    <w:p w:rsidR="00121CA4" w:rsidRPr="00A332D2" w:rsidRDefault="00121CA4" w:rsidP="00121CA4">
      <w:pPr>
        <w:pStyle w:val="a4"/>
        <w:numPr>
          <w:ilvl w:val="0"/>
          <w:numId w:val="4"/>
        </w:numPr>
        <w:suppressAutoHyphens/>
        <w:ind w:left="0" w:firstLine="284"/>
        <w:contextualSpacing w:val="0"/>
        <w:jc w:val="both"/>
      </w:pPr>
      <w:r w:rsidRPr="00A332D2">
        <w:t>Распоряжение администрации</w:t>
      </w:r>
      <w:r w:rsidR="002C2B69">
        <w:t xml:space="preserve"> МО «Выборгский район» Ленинградской области</w:t>
      </w:r>
      <w:r w:rsidRPr="00A332D2">
        <w:t xml:space="preserve"> № 352-р от 19.09.2014 г. «Об организации и проведении в 2014-2015 учебном году районной Спартакиады школьников, посвященной 70-летию победы в Великой Отечественной войне»</w:t>
      </w:r>
      <w:r w:rsidR="002C2B69">
        <w:t>;</w:t>
      </w:r>
    </w:p>
    <w:p w:rsidR="00121CA4" w:rsidRPr="00A332D2" w:rsidRDefault="00121CA4" w:rsidP="00121CA4">
      <w:pPr>
        <w:pStyle w:val="a4"/>
        <w:numPr>
          <w:ilvl w:val="0"/>
          <w:numId w:val="4"/>
        </w:numPr>
        <w:suppressAutoHyphens/>
        <w:ind w:left="0" w:firstLine="284"/>
        <w:contextualSpacing w:val="0"/>
        <w:jc w:val="both"/>
      </w:pPr>
      <w:r w:rsidRPr="00A332D2">
        <w:t xml:space="preserve">Распоряжение </w:t>
      </w:r>
      <w:r w:rsidR="002C2B69">
        <w:t>комитета образования администрации МО «Выборгский район» ЛО</w:t>
      </w:r>
      <w:r w:rsidR="002C2B69" w:rsidRPr="00A332D2">
        <w:t xml:space="preserve"> </w:t>
      </w:r>
      <w:r w:rsidRPr="00A332D2">
        <w:t>№ 520 -</w:t>
      </w:r>
      <w:proofErr w:type="gramStart"/>
      <w:r w:rsidRPr="00A332D2">
        <w:t>р</w:t>
      </w:r>
      <w:proofErr w:type="gramEnd"/>
      <w:r w:rsidRPr="00A332D2">
        <w:t xml:space="preserve"> от 08.10.2014 г. «Об участии в полуфинале по мини-футболу 50-ой областной Спартакиады школьников»</w:t>
      </w:r>
      <w:r w:rsidR="002C2B69">
        <w:t>;</w:t>
      </w:r>
    </w:p>
    <w:p w:rsidR="00121CA4" w:rsidRDefault="00121CA4" w:rsidP="00121CA4">
      <w:pPr>
        <w:pStyle w:val="a4"/>
        <w:numPr>
          <w:ilvl w:val="0"/>
          <w:numId w:val="4"/>
        </w:numPr>
        <w:suppressAutoHyphens/>
        <w:ind w:left="0" w:firstLine="284"/>
        <w:contextualSpacing w:val="0"/>
        <w:jc w:val="both"/>
      </w:pPr>
      <w:r w:rsidRPr="00A332D2">
        <w:t xml:space="preserve">Распоряжение </w:t>
      </w:r>
      <w:r w:rsidR="002C2B69">
        <w:t>комитета образования администрации МО «Выборгский район» ЛО</w:t>
      </w:r>
      <w:r w:rsidR="002C2B69" w:rsidRPr="00A332D2">
        <w:t xml:space="preserve"> </w:t>
      </w:r>
      <w:r w:rsidRPr="00A332D2">
        <w:t>№ 616-р от 25.11.2014 г. «Об участии в финальных соревнованиях по ОФП 50-ой областной Спартакиады школьников»</w:t>
      </w:r>
      <w:r w:rsidR="002C2B69">
        <w:t>;</w:t>
      </w:r>
    </w:p>
    <w:p w:rsidR="00121CA4" w:rsidRDefault="00121CA4" w:rsidP="00121CA4">
      <w:pPr>
        <w:pStyle w:val="a4"/>
        <w:numPr>
          <w:ilvl w:val="0"/>
          <w:numId w:val="4"/>
        </w:numPr>
        <w:suppressAutoHyphens/>
        <w:ind w:left="0" w:firstLine="284"/>
        <w:contextualSpacing w:val="0"/>
        <w:jc w:val="both"/>
      </w:pPr>
      <w:r>
        <w:t>Постановление администрации МО «Выборгский район» Ленинградской области № 1918 от 07.04.2014г. «Об организации   оздоровления, отдыха и занятости детей, подростков и молодежи в летний период 2014 года»</w:t>
      </w:r>
      <w:r w:rsidR="002C2B69">
        <w:t>;</w:t>
      </w:r>
    </w:p>
    <w:p w:rsidR="00121CA4" w:rsidRDefault="00121CA4" w:rsidP="00121CA4">
      <w:pPr>
        <w:pStyle w:val="a4"/>
        <w:numPr>
          <w:ilvl w:val="0"/>
          <w:numId w:val="4"/>
        </w:numPr>
        <w:suppressAutoHyphens/>
        <w:ind w:left="0" w:firstLine="284"/>
        <w:contextualSpacing w:val="0"/>
        <w:jc w:val="both"/>
      </w:pPr>
      <w:r>
        <w:t>Распоряжение комитета образования администрации МО «Выборгский район» Ленинградской области № 256 от 08.04.2014г. 257 « Об организации оздоровительной и воспитательной работы в летний период  2014 года, открытии летних смен оздоровительных лагерей с дневным пребыванием на базе муниципальных образовательных учреждений»</w:t>
      </w:r>
      <w:r w:rsidR="002C2B69">
        <w:t>;</w:t>
      </w:r>
    </w:p>
    <w:p w:rsidR="00121CA4" w:rsidRPr="00A332D2" w:rsidRDefault="00121CA4" w:rsidP="00121CA4">
      <w:pPr>
        <w:pStyle w:val="a4"/>
        <w:numPr>
          <w:ilvl w:val="0"/>
          <w:numId w:val="4"/>
        </w:numPr>
        <w:suppressAutoHyphens/>
        <w:ind w:left="0" w:firstLine="284"/>
        <w:contextualSpacing w:val="0"/>
        <w:jc w:val="both"/>
      </w:pPr>
      <w:proofErr w:type="gramStart"/>
      <w:r>
        <w:t>Распоряжение комитета образования администрации МО «Выборгский район» Ленинградской области от 12.05.2014 г.  № 312 «Об обеспечении безопасности при организации  мероприятий в рамках детской оздоровительной  кампании 2014 года, мерах по сохранению жизни и здоровья детей в период пребывания их в оздоровительных учреждениях Выборгского района и повышению ответственности руководителей оздоровительных организаций за жизнь и здоровье детей»</w:t>
      </w:r>
      <w:r w:rsidR="002C2B69">
        <w:t>.</w:t>
      </w:r>
      <w:r>
        <w:t xml:space="preserve"> </w:t>
      </w:r>
      <w:proofErr w:type="gramEnd"/>
    </w:p>
    <w:p w:rsidR="00121CA4" w:rsidRDefault="00121CA4" w:rsidP="00121CA4">
      <w:pPr>
        <w:pStyle w:val="msonormalcxspmiddle"/>
        <w:tabs>
          <w:tab w:val="left" w:pos="1260"/>
        </w:tabs>
        <w:spacing w:before="0" w:after="0"/>
        <w:rPr>
          <w:sz w:val="28"/>
          <w:szCs w:val="28"/>
        </w:rPr>
      </w:pPr>
    </w:p>
    <w:p w:rsidR="00121CA4" w:rsidRPr="00594BDD" w:rsidRDefault="00121CA4" w:rsidP="00121CA4">
      <w:pPr>
        <w:pStyle w:val="msonormalcxspmiddle"/>
        <w:tabs>
          <w:tab w:val="left" w:pos="1845"/>
        </w:tabs>
        <w:spacing w:before="0" w:after="0"/>
        <w:rPr>
          <w:sz w:val="28"/>
          <w:szCs w:val="28"/>
        </w:rPr>
      </w:pPr>
      <w:r>
        <w:rPr>
          <w:sz w:val="28"/>
          <w:szCs w:val="28"/>
        </w:rPr>
        <w:tab/>
      </w:r>
    </w:p>
    <w:p w:rsidR="00121CA4" w:rsidRPr="0017471B" w:rsidRDefault="00121CA4" w:rsidP="00121CA4">
      <w:pPr>
        <w:pStyle w:val="msonormalcxspmiddle"/>
        <w:tabs>
          <w:tab w:val="left" w:pos="1260"/>
        </w:tabs>
        <w:spacing w:before="0" w:after="0"/>
        <w:ind w:left="360"/>
        <w:jc w:val="center"/>
        <w:rPr>
          <w:b/>
          <w:color w:val="000000"/>
          <w:sz w:val="28"/>
          <w:szCs w:val="28"/>
        </w:rPr>
      </w:pPr>
      <w:r w:rsidRPr="0017471B">
        <w:rPr>
          <w:b/>
          <w:color w:val="000000"/>
          <w:sz w:val="28"/>
          <w:szCs w:val="28"/>
        </w:rPr>
        <w:t>3. Финансовое обеспечение реализации направления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2546"/>
        <w:gridCol w:w="1344"/>
        <w:gridCol w:w="1821"/>
        <w:gridCol w:w="2021"/>
        <w:gridCol w:w="1578"/>
      </w:tblGrid>
      <w:tr w:rsidR="00121CA4" w:rsidRPr="0097780B" w:rsidTr="006D6DDA">
        <w:tc>
          <w:tcPr>
            <w:tcW w:w="548" w:type="dxa"/>
            <w:vMerge w:val="restart"/>
          </w:tcPr>
          <w:p w:rsidR="00121CA4" w:rsidRPr="0097780B" w:rsidRDefault="00121CA4" w:rsidP="006D6DDA">
            <w:pPr>
              <w:pStyle w:val="msonormalcxspmiddle"/>
              <w:tabs>
                <w:tab w:val="left" w:pos="1260"/>
              </w:tabs>
              <w:spacing w:before="0" w:after="0"/>
              <w:jc w:val="center"/>
              <w:rPr>
                <w:b/>
                <w:color w:val="000000"/>
              </w:rPr>
            </w:pPr>
            <w:r w:rsidRPr="0097780B">
              <w:rPr>
                <w:b/>
                <w:color w:val="000000"/>
              </w:rPr>
              <w:t>№</w:t>
            </w:r>
          </w:p>
        </w:tc>
        <w:tc>
          <w:tcPr>
            <w:tcW w:w="2546" w:type="dxa"/>
            <w:vMerge w:val="restart"/>
          </w:tcPr>
          <w:p w:rsidR="00121CA4" w:rsidRPr="0097780B" w:rsidRDefault="00121CA4" w:rsidP="006D6DDA">
            <w:pPr>
              <w:jc w:val="both"/>
              <w:rPr>
                <w:b/>
                <w:bCs/>
                <w:color w:val="000000"/>
                <w:sz w:val="28"/>
                <w:szCs w:val="28"/>
              </w:rPr>
            </w:pPr>
            <w:r w:rsidRPr="0097780B">
              <w:rPr>
                <w:b/>
                <w:bCs/>
                <w:color w:val="000000"/>
              </w:rPr>
              <w:t>Сохранение и укрепление здоровья школьников</w:t>
            </w:r>
          </w:p>
          <w:p w:rsidR="00121CA4" w:rsidRPr="0097780B" w:rsidRDefault="00121CA4" w:rsidP="006D6DDA">
            <w:pPr>
              <w:pStyle w:val="msonormalcxspmiddle"/>
              <w:tabs>
                <w:tab w:val="left" w:pos="1260"/>
              </w:tabs>
              <w:spacing w:before="0" w:after="0"/>
              <w:jc w:val="center"/>
              <w:rPr>
                <w:b/>
                <w:color w:val="000000"/>
              </w:rPr>
            </w:pPr>
          </w:p>
        </w:tc>
        <w:tc>
          <w:tcPr>
            <w:tcW w:w="1344" w:type="dxa"/>
            <w:vMerge w:val="restart"/>
          </w:tcPr>
          <w:p w:rsidR="00121CA4" w:rsidRPr="0097780B" w:rsidRDefault="00121CA4" w:rsidP="006D6DDA">
            <w:pPr>
              <w:pStyle w:val="msonormalcxspmiddle"/>
              <w:tabs>
                <w:tab w:val="left" w:pos="1260"/>
              </w:tabs>
              <w:spacing w:before="0" w:after="0"/>
              <w:jc w:val="center"/>
              <w:rPr>
                <w:b/>
                <w:color w:val="000000"/>
              </w:rPr>
            </w:pPr>
            <w:r>
              <w:rPr>
                <w:b/>
                <w:color w:val="000000"/>
              </w:rPr>
              <w:t>План на 2014</w:t>
            </w:r>
            <w:r w:rsidRPr="0097780B">
              <w:rPr>
                <w:b/>
                <w:color w:val="000000"/>
              </w:rPr>
              <w:t xml:space="preserve"> год</w:t>
            </w:r>
          </w:p>
          <w:p w:rsidR="00121CA4" w:rsidRPr="0097780B" w:rsidRDefault="00121CA4" w:rsidP="006D6DDA">
            <w:pPr>
              <w:pStyle w:val="msonormalcxspmiddle"/>
              <w:tabs>
                <w:tab w:val="left" w:pos="1260"/>
              </w:tabs>
              <w:spacing w:before="0" w:after="0"/>
              <w:jc w:val="center"/>
              <w:rPr>
                <w:b/>
                <w:color w:val="000000"/>
              </w:rPr>
            </w:pPr>
            <w:r w:rsidRPr="0097780B">
              <w:rPr>
                <w:b/>
                <w:color w:val="000000"/>
              </w:rPr>
              <w:t xml:space="preserve">(тыс. </w:t>
            </w:r>
            <w:proofErr w:type="spellStart"/>
            <w:r w:rsidRPr="0097780B">
              <w:rPr>
                <w:b/>
                <w:color w:val="000000"/>
              </w:rPr>
              <w:t>руб</w:t>
            </w:r>
            <w:proofErr w:type="spellEnd"/>
            <w:r w:rsidRPr="0097780B">
              <w:rPr>
                <w:b/>
                <w:color w:val="000000"/>
              </w:rPr>
              <w:t>)</w:t>
            </w:r>
          </w:p>
        </w:tc>
        <w:tc>
          <w:tcPr>
            <w:tcW w:w="5415" w:type="dxa"/>
            <w:gridSpan w:val="3"/>
          </w:tcPr>
          <w:p w:rsidR="00121CA4" w:rsidRPr="0097780B" w:rsidRDefault="00121CA4" w:rsidP="006D6DDA">
            <w:pPr>
              <w:pStyle w:val="msonormalcxspmiddle"/>
              <w:tabs>
                <w:tab w:val="left" w:pos="1260"/>
              </w:tabs>
              <w:spacing w:before="0" w:after="0"/>
              <w:jc w:val="center"/>
              <w:rPr>
                <w:b/>
                <w:color w:val="000000"/>
              </w:rPr>
            </w:pPr>
            <w:r w:rsidRPr="0097780B">
              <w:rPr>
                <w:b/>
                <w:color w:val="000000"/>
              </w:rPr>
              <w:t xml:space="preserve">Факт (профинансировано) </w:t>
            </w:r>
            <w:proofErr w:type="spellStart"/>
            <w:r w:rsidRPr="0097780B">
              <w:rPr>
                <w:b/>
                <w:color w:val="000000"/>
              </w:rPr>
              <w:t>тыс</w:t>
            </w:r>
            <w:proofErr w:type="gramStart"/>
            <w:r w:rsidRPr="0097780B">
              <w:rPr>
                <w:b/>
                <w:color w:val="000000"/>
              </w:rPr>
              <w:t>.р</w:t>
            </w:r>
            <w:proofErr w:type="gramEnd"/>
            <w:r w:rsidRPr="0097780B">
              <w:rPr>
                <w:b/>
                <w:color w:val="000000"/>
              </w:rPr>
              <w:t>уб</w:t>
            </w:r>
            <w:proofErr w:type="spellEnd"/>
            <w:r w:rsidRPr="0097780B">
              <w:rPr>
                <w:b/>
                <w:color w:val="000000"/>
              </w:rPr>
              <w:t>.</w:t>
            </w:r>
          </w:p>
        </w:tc>
      </w:tr>
      <w:tr w:rsidR="00121CA4" w:rsidRPr="0097780B" w:rsidTr="006D6DDA">
        <w:trPr>
          <w:trHeight w:val="948"/>
        </w:trPr>
        <w:tc>
          <w:tcPr>
            <w:tcW w:w="548" w:type="dxa"/>
            <w:vMerge/>
          </w:tcPr>
          <w:p w:rsidR="00121CA4" w:rsidRPr="0097780B" w:rsidRDefault="00121CA4" w:rsidP="006D6DDA">
            <w:pPr>
              <w:pStyle w:val="msonormalcxspmiddle"/>
              <w:tabs>
                <w:tab w:val="left" w:pos="1260"/>
              </w:tabs>
              <w:spacing w:before="0" w:after="0"/>
              <w:jc w:val="center"/>
              <w:rPr>
                <w:b/>
                <w:color w:val="FF0000"/>
              </w:rPr>
            </w:pPr>
          </w:p>
        </w:tc>
        <w:tc>
          <w:tcPr>
            <w:tcW w:w="2546" w:type="dxa"/>
            <w:vMerge/>
          </w:tcPr>
          <w:p w:rsidR="00121CA4" w:rsidRPr="0097780B" w:rsidRDefault="00121CA4" w:rsidP="006D6DDA">
            <w:pPr>
              <w:pStyle w:val="msonormalcxspmiddle"/>
              <w:tabs>
                <w:tab w:val="left" w:pos="1260"/>
              </w:tabs>
              <w:spacing w:before="0" w:after="0"/>
              <w:jc w:val="center"/>
              <w:rPr>
                <w:b/>
                <w:color w:val="FF0000"/>
              </w:rPr>
            </w:pPr>
          </w:p>
        </w:tc>
        <w:tc>
          <w:tcPr>
            <w:tcW w:w="1344" w:type="dxa"/>
            <w:vMerge/>
          </w:tcPr>
          <w:p w:rsidR="00121CA4" w:rsidRPr="0097780B" w:rsidRDefault="00121CA4" w:rsidP="006D6DDA">
            <w:pPr>
              <w:pStyle w:val="msonormalcxspmiddle"/>
              <w:tabs>
                <w:tab w:val="left" w:pos="1260"/>
              </w:tabs>
              <w:spacing w:before="0" w:after="0"/>
              <w:jc w:val="center"/>
              <w:rPr>
                <w:b/>
                <w:color w:val="FF0000"/>
              </w:rPr>
            </w:pPr>
          </w:p>
        </w:tc>
        <w:tc>
          <w:tcPr>
            <w:tcW w:w="1820" w:type="dxa"/>
          </w:tcPr>
          <w:p w:rsidR="00121CA4" w:rsidRPr="0097780B" w:rsidRDefault="00121CA4" w:rsidP="006D6DDA">
            <w:pPr>
              <w:tabs>
                <w:tab w:val="left" w:pos="1260"/>
              </w:tabs>
              <w:jc w:val="center"/>
              <w:rPr>
                <w:b/>
                <w:color w:val="000000"/>
              </w:rPr>
            </w:pPr>
            <w:r w:rsidRPr="0097780B">
              <w:rPr>
                <w:b/>
                <w:color w:val="000000"/>
              </w:rPr>
              <w:t>Региональный бюджет</w:t>
            </w:r>
          </w:p>
        </w:tc>
        <w:tc>
          <w:tcPr>
            <w:tcW w:w="2021" w:type="dxa"/>
          </w:tcPr>
          <w:p w:rsidR="00121CA4" w:rsidRPr="0097780B" w:rsidRDefault="00121CA4" w:rsidP="006D6DDA">
            <w:pPr>
              <w:tabs>
                <w:tab w:val="left" w:pos="1260"/>
              </w:tabs>
              <w:jc w:val="center"/>
              <w:rPr>
                <w:b/>
                <w:color w:val="000000"/>
              </w:rPr>
            </w:pPr>
            <w:r w:rsidRPr="0097780B">
              <w:rPr>
                <w:b/>
                <w:color w:val="000000"/>
              </w:rPr>
              <w:t>Бюджет муниципальных образований</w:t>
            </w:r>
          </w:p>
        </w:tc>
        <w:tc>
          <w:tcPr>
            <w:tcW w:w="1574" w:type="dxa"/>
          </w:tcPr>
          <w:p w:rsidR="00121CA4" w:rsidRPr="0097780B" w:rsidRDefault="00121CA4" w:rsidP="006D6DDA">
            <w:pPr>
              <w:tabs>
                <w:tab w:val="left" w:pos="1260"/>
              </w:tabs>
              <w:jc w:val="center"/>
              <w:rPr>
                <w:b/>
                <w:color w:val="000000"/>
              </w:rPr>
            </w:pPr>
            <w:r w:rsidRPr="0097780B">
              <w:rPr>
                <w:b/>
                <w:color w:val="000000"/>
              </w:rPr>
              <w:t>% выполнения</w:t>
            </w:r>
          </w:p>
        </w:tc>
      </w:tr>
      <w:tr w:rsidR="00121CA4" w:rsidRPr="0097780B" w:rsidTr="006D6DDA">
        <w:tc>
          <w:tcPr>
            <w:tcW w:w="548" w:type="dxa"/>
          </w:tcPr>
          <w:p w:rsidR="00121CA4" w:rsidRPr="0097780B" w:rsidRDefault="00121CA4" w:rsidP="006D6DDA">
            <w:pPr>
              <w:pStyle w:val="msonormalcxspmiddle"/>
              <w:tabs>
                <w:tab w:val="left" w:pos="1260"/>
              </w:tabs>
              <w:spacing w:before="0" w:after="0"/>
              <w:jc w:val="both"/>
              <w:rPr>
                <w:color w:val="000000"/>
              </w:rPr>
            </w:pPr>
            <w:r>
              <w:rPr>
                <w:color w:val="000000"/>
              </w:rPr>
              <w:t>1</w:t>
            </w:r>
          </w:p>
        </w:tc>
        <w:tc>
          <w:tcPr>
            <w:tcW w:w="2546" w:type="dxa"/>
          </w:tcPr>
          <w:p w:rsidR="00121CA4" w:rsidRPr="00E733A8" w:rsidRDefault="00121CA4" w:rsidP="006D6DDA">
            <w:pPr>
              <w:pStyle w:val="msonormalcxspmiddle"/>
              <w:tabs>
                <w:tab w:val="left" w:pos="1260"/>
              </w:tabs>
              <w:spacing w:before="0" w:after="0"/>
              <w:rPr>
                <w:color w:val="000000"/>
              </w:rPr>
            </w:pPr>
            <w:r w:rsidRPr="00E733A8">
              <w:rPr>
                <w:color w:val="000000"/>
              </w:rPr>
              <w:t>Организация отдыха и оздоровления детей</w:t>
            </w:r>
          </w:p>
        </w:tc>
        <w:tc>
          <w:tcPr>
            <w:tcW w:w="1344" w:type="dxa"/>
          </w:tcPr>
          <w:p w:rsidR="00121CA4" w:rsidRPr="00AE466A" w:rsidRDefault="00121CA4" w:rsidP="006D6DDA">
            <w:pPr>
              <w:pStyle w:val="msonormalcxspmiddle"/>
              <w:tabs>
                <w:tab w:val="left" w:pos="1260"/>
              </w:tabs>
              <w:spacing w:before="0" w:after="0"/>
              <w:jc w:val="center"/>
              <w:rPr>
                <w:color w:val="000000"/>
              </w:rPr>
            </w:pPr>
            <w:r w:rsidRPr="00AE466A">
              <w:rPr>
                <w:color w:val="000000"/>
              </w:rPr>
              <w:t>16 284,69</w:t>
            </w:r>
          </w:p>
        </w:tc>
        <w:tc>
          <w:tcPr>
            <w:tcW w:w="1820" w:type="dxa"/>
          </w:tcPr>
          <w:p w:rsidR="00121CA4" w:rsidRPr="00AE466A" w:rsidRDefault="00121CA4" w:rsidP="006D6DDA">
            <w:pPr>
              <w:pStyle w:val="msonormalcxspmiddle"/>
              <w:tabs>
                <w:tab w:val="left" w:pos="1260"/>
              </w:tabs>
              <w:spacing w:before="0" w:after="0"/>
              <w:jc w:val="center"/>
              <w:rPr>
                <w:color w:val="000000"/>
              </w:rPr>
            </w:pPr>
          </w:p>
        </w:tc>
        <w:tc>
          <w:tcPr>
            <w:tcW w:w="2021" w:type="dxa"/>
          </w:tcPr>
          <w:p w:rsidR="00121CA4" w:rsidRPr="00AE466A" w:rsidRDefault="00121CA4" w:rsidP="006D6DDA">
            <w:pPr>
              <w:pStyle w:val="msonormalcxspmiddle"/>
              <w:tabs>
                <w:tab w:val="left" w:pos="1260"/>
              </w:tabs>
              <w:spacing w:before="0" w:after="0"/>
              <w:jc w:val="center"/>
              <w:rPr>
                <w:color w:val="000000"/>
              </w:rPr>
            </w:pPr>
            <w:r w:rsidRPr="00AE466A">
              <w:rPr>
                <w:color w:val="000000"/>
              </w:rPr>
              <w:t>12 794,10</w:t>
            </w:r>
          </w:p>
        </w:tc>
        <w:tc>
          <w:tcPr>
            <w:tcW w:w="1574" w:type="dxa"/>
          </w:tcPr>
          <w:p w:rsidR="00121CA4" w:rsidRPr="00AE466A" w:rsidRDefault="00121CA4" w:rsidP="006D6DDA">
            <w:pPr>
              <w:pStyle w:val="msonormalcxspmiddle"/>
              <w:tabs>
                <w:tab w:val="left" w:pos="1260"/>
              </w:tabs>
              <w:spacing w:before="0" w:after="0"/>
              <w:jc w:val="center"/>
              <w:rPr>
                <w:color w:val="000000"/>
              </w:rPr>
            </w:pPr>
            <w:r w:rsidRPr="00AE466A">
              <w:rPr>
                <w:color w:val="000000"/>
              </w:rPr>
              <w:t>78,</w:t>
            </w:r>
            <w:r>
              <w:rPr>
                <w:color w:val="000000"/>
              </w:rPr>
              <w:t>6</w:t>
            </w:r>
          </w:p>
        </w:tc>
      </w:tr>
      <w:tr w:rsidR="00121CA4" w:rsidRPr="0097780B" w:rsidTr="006D6DDA">
        <w:tc>
          <w:tcPr>
            <w:tcW w:w="548" w:type="dxa"/>
          </w:tcPr>
          <w:p w:rsidR="00121CA4" w:rsidRPr="0097780B" w:rsidRDefault="00121CA4" w:rsidP="006D6DDA">
            <w:pPr>
              <w:pStyle w:val="msonormalcxspmiddle"/>
              <w:tabs>
                <w:tab w:val="left" w:pos="1260"/>
              </w:tabs>
              <w:spacing w:before="0" w:after="0"/>
              <w:jc w:val="both"/>
              <w:rPr>
                <w:color w:val="000000"/>
              </w:rPr>
            </w:pPr>
            <w:r>
              <w:rPr>
                <w:color w:val="000000"/>
              </w:rPr>
              <w:t>2</w:t>
            </w:r>
          </w:p>
        </w:tc>
        <w:tc>
          <w:tcPr>
            <w:tcW w:w="2546" w:type="dxa"/>
          </w:tcPr>
          <w:p w:rsidR="00121CA4" w:rsidRPr="00E733A8" w:rsidRDefault="00121CA4" w:rsidP="006D6DDA">
            <w:pPr>
              <w:pStyle w:val="msonormalcxspmiddle"/>
              <w:tabs>
                <w:tab w:val="left" w:pos="1260"/>
              </w:tabs>
              <w:spacing w:before="0" w:after="0"/>
              <w:rPr>
                <w:color w:val="000000"/>
              </w:rPr>
            </w:pPr>
            <w:r w:rsidRPr="00E733A8">
              <w:rPr>
                <w:color w:val="000000"/>
              </w:rPr>
              <w:t xml:space="preserve">Организация массовых физкультурно-спортивных </w:t>
            </w:r>
            <w:r w:rsidRPr="00E733A8">
              <w:rPr>
                <w:color w:val="000000"/>
              </w:rPr>
              <w:lastRenderedPageBreak/>
              <w:t>мероприятий</w:t>
            </w:r>
          </w:p>
        </w:tc>
        <w:tc>
          <w:tcPr>
            <w:tcW w:w="1344" w:type="dxa"/>
          </w:tcPr>
          <w:p w:rsidR="00121CA4" w:rsidRPr="00AE466A" w:rsidRDefault="00121CA4" w:rsidP="006D6DDA">
            <w:pPr>
              <w:pStyle w:val="msonormalcxspmiddle"/>
              <w:tabs>
                <w:tab w:val="left" w:pos="1260"/>
              </w:tabs>
              <w:spacing w:before="0" w:after="0"/>
              <w:jc w:val="center"/>
              <w:rPr>
                <w:color w:val="000000"/>
              </w:rPr>
            </w:pPr>
            <w:r>
              <w:rPr>
                <w:color w:val="000000"/>
              </w:rPr>
              <w:lastRenderedPageBreak/>
              <w:t>30,0</w:t>
            </w:r>
          </w:p>
        </w:tc>
        <w:tc>
          <w:tcPr>
            <w:tcW w:w="1820" w:type="dxa"/>
          </w:tcPr>
          <w:p w:rsidR="00121CA4" w:rsidRPr="00AE466A" w:rsidRDefault="00121CA4" w:rsidP="006D6DDA">
            <w:pPr>
              <w:pStyle w:val="msonormalcxspmiddle"/>
              <w:tabs>
                <w:tab w:val="left" w:pos="1260"/>
              </w:tabs>
              <w:spacing w:before="0" w:after="0"/>
              <w:jc w:val="center"/>
              <w:rPr>
                <w:color w:val="000000"/>
              </w:rPr>
            </w:pPr>
          </w:p>
        </w:tc>
        <w:tc>
          <w:tcPr>
            <w:tcW w:w="2021" w:type="dxa"/>
          </w:tcPr>
          <w:p w:rsidR="00121CA4" w:rsidRPr="00AE466A" w:rsidRDefault="00121CA4" w:rsidP="006D6DDA">
            <w:pPr>
              <w:pStyle w:val="msonormalcxspmiddle"/>
              <w:tabs>
                <w:tab w:val="left" w:pos="1260"/>
              </w:tabs>
              <w:spacing w:before="0" w:after="0"/>
              <w:jc w:val="center"/>
              <w:rPr>
                <w:color w:val="000000"/>
              </w:rPr>
            </w:pPr>
            <w:r>
              <w:rPr>
                <w:color w:val="000000"/>
              </w:rPr>
              <w:t>30,0</w:t>
            </w:r>
          </w:p>
        </w:tc>
        <w:tc>
          <w:tcPr>
            <w:tcW w:w="1574" w:type="dxa"/>
          </w:tcPr>
          <w:p w:rsidR="00121CA4" w:rsidRPr="00AE466A" w:rsidRDefault="00121CA4" w:rsidP="006D6DDA">
            <w:pPr>
              <w:pStyle w:val="msonormalcxspmiddle"/>
              <w:tabs>
                <w:tab w:val="left" w:pos="1260"/>
              </w:tabs>
              <w:spacing w:before="0" w:after="0"/>
              <w:jc w:val="center"/>
              <w:rPr>
                <w:color w:val="000000"/>
              </w:rPr>
            </w:pPr>
            <w:r>
              <w:rPr>
                <w:color w:val="000000"/>
              </w:rPr>
              <w:t>100</w:t>
            </w:r>
          </w:p>
        </w:tc>
      </w:tr>
      <w:tr w:rsidR="00121CA4" w:rsidRPr="0097780B" w:rsidTr="006D6DDA">
        <w:tc>
          <w:tcPr>
            <w:tcW w:w="548" w:type="dxa"/>
          </w:tcPr>
          <w:p w:rsidR="00121CA4" w:rsidRPr="0097780B" w:rsidRDefault="00121CA4" w:rsidP="006D6DDA">
            <w:pPr>
              <w:pStyle w:val="msonormalcxspmiddle"/>
              <w:tabs>
                <w:tab w:val="left" w:pos="1260"/>
              </w:tabs>
              <w:spacing w:before="0" w:after="0"/>
              <w:jc w:val="both"/>
              <w:rPr>
                <w:color w:val="000000"/>
              </w:rPr>
            </w:pPr>
            <w:r>
              <w:rPr>
                <w:color w:val="000000"/>
              </w:rPr>
              <w:lastRenderedPageBreak/>
              <w:t>3</w:t>
            </w:r>
          </w:p>
        </w:tc>
        <w:tc>
          <w:tcPr>
            <w:tcW w:w="2546" w:type="dxa"/>
          </w:tcPr>
          <w:p w:rsidR="00121CA4" w:rsidRPr="00E733A8" w:rsidRDefault="00121CA4" w:rsidP="006D6DDA">
            <w:pPr>
              <w:pStyle w:val="msonormalcxspmiddle"/>
              <w:tabs>
                <w:tab w:val="left" w:pos="1260"/>
              </w:tabs>
              <w:spacing w:before="0" w:after="0"/>
              <w:rPr>
                <w:color w:val="000000"/>
              </w:rPr>
            </w:pPr>
            <w:r w:rsidRPr="00E733A8">
              <w:rPr>
                <w:color w:val="000000"/>
              </w:rPr>
              <w:t>Финансирование питания школьников</w:t>
            </w:r>
          </w:p>
        </w:tc>
        <w:tc>
          <w:tcPr>
            <w:tcW w:w="1344" w:type="dxa"/>
          </w:tcPr>
          <w:p w:rsidR="00121CA4" w:rsidRPr="00AE466A" w:rsidRDefault="00121CA4" w:rsidP="006D6DDA">
            <w:pPr>
              <w:pStyle w:val="msonormalcxspmiddle"/>
              <w:tabs>
                <w:tab w:val="left" w:pos="1260"/>
              </w:tabs>
              <w:spacing w:before="0" w:after="0"/>
              <w:jc w:val="center"/>
              <w:rPr>
                <w:color w:val="000000"/>
              </w:rPr>
            </w:pPr>
            <w:r>
              <w:rPr>
                <w:color w:val="000000"/>
              </w:rPr>
              <w:t>72 915,91</w:t>
            </w:r>
          </w:p>
        </w:tc>
        <w:tc>
          <w:tcPr>
            <w:tcW w:w="1820" w:type="dxa"/>
          </w:tcPr>
          <w:p w:rsidR="00121CA4" w:rsidRPr="00AE466A" w:rsidRDefault="00121CA4" w:rsidP="006D6DDA">
            <w:pPr>
              <w:pStyle w:val="msonormalcxspmiddle"/>
              <w:tabs>
                <w:tab w:val="left" w:pos="1260"/>
              </w:tabs>
              <w:spacing w:before="0" w:after="0"/>
              <w:jc w:val="center"/>
              <w:rPr>
                <w:color w:val="000000"/>
              </w:rPr>
            </w:pPr>
            <w:r>
              <w:rPr>
                <w:color w:val="000000"/>
              </w:rPr>
              <w:t>66 671,18</w:t>
            </w:r>
          </w:p>
        </w:tc>
        <w:tc>
          <w:tcPr>
            <w:tcW w:w="2021" w:type="dxa"/>
          </w:tcPr>
          <w:p w:rsidR="00121CA4" w:rsidRPr="00AE466A" w:rsidRDefault="00121CA4" w:rsidP="006D6DDA">
            <w:pPr>
              <w:pStyle w:val="msonormalcxspmiddle"/>
              <w:tabs>
                <w:tab w:val="left" w:pos="1260"/>
              </w:tabs>
              <w:spacing w:before="0" w:after="0"/>
              <w:jc w:val="center"/>
              <w:rPr>
                <w:color w:val="000000"/>
              </w:rPr>
            </w:pPr>
            <w:r>
              <w:rPr>
                <w:color w:val="000000"/>
              </w:rPr>
              <w:t>5835,21</w:t>
            </w:r>
          </w:p>
        </w:tc>
        <w:tc>
          <w:tcPr>
            <w:tcW w:w="1574" w:type="dxa"/>
          </w:tcPr>
          <w:p w:rsidR="00121CA4" w:rsidRPr="00AE466A" w:rsidRDefault="00121CA4" w:rsidP="006D6DDA">
            <w:pPr>
              <w:pStyle w:val="msonormalcxspmiddle"/>
              <w:tabs>
                <w:tab w:val="left" w:pos="1260"/>
              </w:tabs>
              <w:spacing w:before="0" w:after="0"/>
              <w:jc w:val="center"/>
              <w:rPr>
                <w:color w:val="000000"/>
              </w:rPr>
            </w:pPr>
            <w:r>
              <w:rPr>
                <w:color w:val="000000"/>
              </w:rPr>
              <w:t>99,4</w:t>
            </w:r>
          </w:p>
        </w:tc>
      </w:tr>
      <w:tr w:rsidR="00121CA4" w:rsidRPr="0097780B" w:rsidTr="006D6DDA">
        <w:tc>
          <w:tcPr>
            <w:tcW w:w="548" w:type="dxa"/>
          </w:tcPr>
          <w:p w:rsidR="00121CA4" w:rsidRPr="0097780B" w:rsidRDefault="00121CA4" w:rsidP="006D6DDA">
            <w:pPr>
              <w:pStyle w:val="msonormalcxspmiddle"/>
              <w:tabs>
                <w:tab w:val="left" w:pos="1260"/>
              </w:tabs>
              <w:spacing w:before="0" w:after="0"/>
              <w:jc w:val="both"/>
              <w:rPr>
                <w:color w:val="000000"/>
              </w:rPr>
            </w:pPr>
            <w:r>
              <w:rPr>
                <w:color w:val="000000"/>
              </w:rPr>
              <w:t>4</w:t>
            </w:r>
          </w:p>
        </w:tc>
        <w:tc>
          <w:tcPr>
            <w:tcW w:w="2546" w:type="dxa"/>
          </w:tcPr>
          <w:p w:rsidR="00121CA4" w:rsidRPr="00E733A8" w:rsidRDefault="00121CA4" w:rsidP="006D6DDA">
            <w:pPr>
              <w:pStyle w:val="msonormalcxspmiddle"/>
              <w:tabs>
                <w:tab w:val="left" w:pos="1260"/>
              </w:tabs>
              <w:spacing w:before="0" w:after="0"/>
              <w:rPr>
                <w:color w:val="000000"/>
              </w:rPr>
            </w:pPr>
            <w:r w:rsidRPr="00E733A8">
              <w:rPr>
                <w:color w:val="000000"/>
              </w:rPr>
              <w:t>Мероприятия противодействия немедицинскому употреблению наркотических средств</w:t>
            </w:r>
          </w:p>
        </w:tc>
        <w:tc>
          <w:tcPr>
            <w:tcW w:w="1344" w:type="dxa"/>
          </w:tcPr>
          <w:p w:rsidR="00121CA4" w:rsidRPr="00AE466A" w:rsidRDefault="00121CA4" w:rsidP="006D6DDA">
            <w:pPr>
              <w:pStyle w:val="msonormalcxspmiddle"/>
              <w:tabs>
                <w:tab w:val="left" w:pos="1260"/>
              </w:tabs>
              <w:spacing w:before="0" w:after="0"/>
              <w:jc w:val="center"/>
              <w:rPr>
                <w:color w:val="000000"/>
              </w:rPr>
            </w:pPr>
            <w:r>
              <w:rPr>
                <w:color w:val="000000"/>
              </w:rPr>
              <w:t>0</w:t>
            </w:r>
          </w:p>
        </w:tc>
        <w:tc>
          <w:tcPr>
            <w:tcW w:w="1820" w:type="dxa"/>
          </w:tcPr>
          <w:p w:rsidR="00121CA4" w:rsidRPr="00AE466A" w:rsidRDefault="00121CA4" w:rsidP="006D6DDA">
            <w:pPr>
              <w:pStyle w:val="msonormalcxspmiddle"/>
              <w:tabs>
                <w:tab w:val="left" w:pos="1260"/>
              </w:tabs>
              <w:spacing w:before="0" w:after="0"/>
              <w:jc w:val="center"/>
              <w:rPr>
                <w:color w:val="000000"/>
              </w:rPr>
            </w:pPr>
            <w:r>
              <w:rPr>
                <w:color w:val="000000"/>
              </w:rPr>
              <w:t>0</w:t>
            </w:r>
          </w:p>
        </w:tc>
        <w:tc>
          <w:tcPr>
            <w:tcW w:w="2021" w:type="dxa"/>
          </w:tcPr>
          <w:p w:rsidR="00121CA4" w:rsidRPr="00AE466A" w:rsidRDefault="00121CA4" w:rsidP="006D6DDA">
            <w:pPr>
              <w:pStyle w:val="msonormalcxspmiddle"/>
              <w:tabs>
                <w:tab w:val="left" w:pos="1260"/>
              </w:tabs>
              <w:spacing w:before="0" w:after="0"/>
              <w:jc w:val="center"/>
              <w:rPr>
                <w:color w:val="000000"/>
              </w:rPr>
            </w:pPr>
            <w:r>
              <w:rPr>
                <w:color w:val="000000"/>
              </w:rPr>
              <w:t>0</w:t>
            </w:r>
          </w:p>
        </w:tc>
        <w:tc>
          <w:tcPr>
            <w:tcW w:w="1574" w:type="dxa"/>
          </w:tcPr>
          <w:p w:rsidR="00121CA4" w:rsidRPr="00AE466A" w:rsidRDefault="00121CA4" w:rsidP="006D6DDA">
            <w:pPr>
              <w:pStyle w:val="msonormalcxspmiddle"/>
              <w:tabs>
                <w:tab w:val="left" w:pos="1260"/>
              </w:tabs>
              <w:spacing w:before="0" w:after="0"/>
              <w:jc w:val="center"/>
              <w:rPr>
                <w:color w:val="000000"/>
              </w:rPr>
            </w:pPr>
            <w:r>
              <w:rPr>
                <w:color w:val="000000"/>
              </w:rPr>
              <w:t>0</w:t>
            </w:r>
          </w:p>
        </w:tc>
      </w:tr>
      <w:tr w:rsidR="00121CA4" w:rsidRPr="0097780B" w:rsidTr="006D6DDA">
        <w:trPr>
          <w:trHeight w:val="1194"/>
        </w:trPr>
        <w:tc>
          <w:tcPr>
            <w:tcW w:w="548" w:type="dxa"/>
          </w:tcPr>
          <w:p w:rsidR="00121CA4" w:rsidRPr="0097780B" w:rsidRDefault="00121CA4" w:rsidP="006D6DDA">
            <w:pPr>
              <w:pStyle w:val="msonormalcxspmiddle"/>
              <w:tabs>
                <w:tab w:val="left" w:pos="1260"/>
              </w:tabs>
              <w:spacing w:before="0" w:after="0"/>
              <w:jc w:val="both"/>
              <w:rPr>
                <w:color w:val="000000"/>
              </w:rPr>
            </w:pPr>
            <w:r>
              <w:rPr>
                <w:color w:val="000000"/>
              </w:rPr>
              <w:t>5</w:t>
            </w:r>
          </w:p>
        </w:tc>
        <w:tc>
          <w:tcPr>
            <w:tcW w:w="2546" w:type="dxa"/>
          </w:tcPr>
          <w:p w:rsidR="00121CA4" w:rsidRPr="00E733A8" w:rsidRDefault="00121CA4" w:rsidP="006D6DDA">
            <w:pPr>
              <w:pStyle w:val="msonormalcxspmiddle"/>
              <w:tabs>
                <w:tab w:val="left" w:pos="1260"/>
              </w:tabs>
              <w:spacing w:before="0" w:after="0"/>
              <w:rPr>
                <w:color w:val="000000"/>
              </w:rPr>
            </w:pPr>
            <w:r w:rsidRPr="00E733A8">
              <w:rPr>
                <w:color w:val="000000"/>
              </w:rPr>
              <w:t>Организация дистанционного обучения детей-инвалидов</w:t>
            </w:r>
          </w:p>
        </w:tc>
        <w:tc>
          <w:tcPr>
            <w:tcW w:w="1344" w:type="dxa"/>
          </w:tcPr>
          <w:p w:rsidR="00121CA4" w:rsidRPr="00AE466A" w:rsidRDefault="00121CA4" w:rsidP="006D6DDA">
            <w:pPr>
              <w:pStyle w:val="msonormalcxspmiddle"/>
              <w:tabs>
                <w:tab w:val="left" w:pos="1260"/>
              </w:tabs>
              <w:spacing w:before="0" w:after="0"/>
              <w:jc w:val="center"/>
              <w:rPr>
                <w:color w:val="000000"/>
              </w:rPr>
            </w:pPr>
            <w:r>
              <w:rPr>
                <w:color w:val="000000"/>
              </w:rPr>
              <w:t>2 005,26</w:t>
            </w:r>
          </w:p>
        </w:tc>
        <w:tc>
          <w:tcPr>
            <w:tcW w:w="1820" w:type="dxa"/>
          </w:tcPr>
          <w:p w:rsidR="00121CA4" w:rsidRPr="00AE466A" w:rsidRDefault="00121CA4" w:rsidP="006D6DDA">
            <w:pPr>
              <w:pStyle w:val="msonormalcxspmiddle"/>
              <w:tabs>
                <w:tab w:val="left" w:pos="1260"/>
              </w:tabs>
              <w:spacing w:before="0" w:after="0"/>
              <w:jc w:val="center"/>
              <w:rPr>
                <w:color w:val="000000"/>
              </w:rPr>
            </w:pPr>
            <w:r>
              <w:rPr>
                <w:color w:val="000000"/>
              </w:rPr>
              <w:t>1 067,91</w:t>
            </w:r>
          </w:p>
        </w:tc>
        <w:tc>
          <w:tcPr>
            <w:tcW w:w="2021" w:type="dxa"/>
          </w:tcPr>
          <w:p w:rsidR="00121CA4" w:rsidRPr="00AE466A" w:rsidRDefault="00121CA4" w:rsidP="006D6DDA">
            <w:pPr>
              <w:pStyle w:val="msonormalcxspmiddle"/>
              <w:tabs>
                <w:tab w:val="left" w:pos="1260"/>
              </w:tabs>
              <w:spacing w:before="0" w:after="0"/>
              <w:jc w:val="center"/>
              <w:rPr>
                <w:color w:val="000000"/>
              </w:rPr>
            </w:pPr>
            <w:r>
              <w:rPr>
                <w:color w:val="000000"/>
              </w:rPr>
              <w:t>251, 98</w:t>
            </w:r>
          </w:p>
        </w:tc>
        <w:tc>
          <w:tcPr>
            <w:tcW w:w="1574" w:type="dxa"/>
          </w:tcPr>
          <w:p w:rsidR="00121CA4" w:rsidRPr="00AE466A" w:rsidRDefault="00121CA4" w:rsidP="006D6DDA">
            <w:pPr>
              <w:pStyle w:val="msonormalcxspmiddle"/>
              <w:tabs>
                <w:tab w:val="left" w:pos="1260"/>
              </w:tabs>
              <w:spacing w:before="0" w:after="0"/>
              <w:jc w:val="center"/>
              <w:rPr>
                <w:color w:val="000000"/>
              </w:rPr>
            </w:pPr>
            <w:r>
              <w:rPr>
                <w:color w:val="000000"/>
              </w:rPr>
              <w:t>65,8</w:t>
            </w:r>
          </w:p>
        </w:tc>
      </w:tr>
      <w:tr w:rsidR="00121CA4" w:rsidRPr="0097780B" w:rsidTr="006D6DDA">
        <w:tc>
          <w:tcPr>
            <w:tcW w:w="3094" w:type="dxa"/>
            <w:gridSpan w:val="2"/>
          </w:tcPr>
          <w:p w:rsidR="00121CA4" w:rsidRPr="0097780B" w:rsidRDefault="00121CA4" w:rsidP="006D6DDA">
            <w:pPr>
              <w:pStyle w:val="msonormalcxspmiddle"/>
              <w:tabs>
                <w:tab w:val="left" w:pos="1260"/>
              </w:tabs>
              <w:spacing w:before="0" w:after="0"/>
              <w:jc w:val="center"/>
              <w:rPr>
                <w:b/>
                <w:color w:val="000000"/>
              </w:rPr>
            </w:pPr>
            <w:r w:rsidRPr="0097780B">
              <w:rPr>
                <w:b/>
                <w:color w:val="000000"/>
              </w:rPr>
              <w:t xml:space="preserve">ИТОГО: </w:t>
            </w:r>
          </w:p>
        </w:tc>
        <w:tc>
          <w:tcPr>
            <w:tcW w:w="1344" w:type="dxa"/>
          </w:tcPr>
          <w:p w:rsidR="00121CA4" w:rsidRPr="0097780B" w:rsidRDefault="00121CA4" w:rsidP="006D6DDA">
            <w:pPr>
              <w:pStyle w:val="msonormalcxspmiddle"/>
              <w:tabs>
                <w:tab w:val="left" w:pos="1260"/>
              </w:tabs>
              <w:spacing w:before="0" w:after="0"/>
              <w:jc w:val="center"/>
              <w:rPr>
                <w:b/>
                <w:color w:val="000000"/>
              </w:rPr>
            </w:pPr>
            <w:r>
              <w:rPr>
                <w:b/>
                <w:color w:val="000000"/>
              </w:rPr>
              <w:t>91 235,86</w:t>
            </w:r>
          </w:p>
        </w:tc>
        <w:tc>
          <w:tcPr>
            <w:tcW w:w="1820" w:type="dxa"/>
          </w:tcPr>
          <w:p w:rsidR="00121CA4" w:rsidRPr="0097780B" w:rsidRDefault="00121CA4" w:rsidP="006D6DDA">
            <w:pPr>
              <w:pStyle w:val="msonormalcxspmiddle"/>
              <w:tabs>
                <w:tab w:val="left" w:pos="1260"/>
              </w:tabs>
              <w:spacing w:before="0" w:after="0"/>
              <w:jc w:val="center"/>
              <w:rPr>
                <w:b/>
                <w:color w:val="000000"/>
              </w:rPr>
            </w:pPr>
            <w:r>
              <w:rPr>
                <w:b/>
                <w:color w:val="000000"/>
              </w:rPr>
              <w:t>67 739,09</w:t>
            </w:r>
          </w:p>
        </w:tc>
        <w:tc>
          <w:tcPr>
            <w:tcW w:w="2021" w:type="dxa"/>
          </w:tcPr>
          <w:p w:rsidR="00121CA4" w:rsidRPr="0097780B" w:rsidRDefault="00121CA4" w:rsidP="006D6DDA">
            <w:pPr>
              <w:pStyle w:val="msonormalcxspmiddle"/>
              <w:tabs>
                <w:tab w:val="left" w:pos="1260"/>
              </w:tabs>
              <w:spacing w:before="0" w:after="0"/>
              <w:jc w:val="center"/>
              <w:rPr>
                <w:b/>
                <w:color w:val="000000"/>
              </w:rPr>
            </w:pPr>
            <w:r>
              <w:rPr>
                <w:b/>
                <w:color w:val="000000"/>
              </w:rPr>
              <w:t>18 911,29</w:t>
            </w:r>
          </w:p>
        </w:tc>
        <w:tc>
          <w:tcPr>
            <w:tcW w:w="1574" w:type="dxa"/>
          </w:tcPr>
          <w:p w:rsidR="00121CA4" w:rsidRPr="0097780B" w:rsidRDefault="00121CA4" w:rsidP="006D6DDA">
            <w:pPr>
              <w:pStyle w:val="msonormalcxspmiddle"/>
              <w:tabs>
                <w:tab w:val="left" w:pos="1260"/>
              </w:tabs>
              <w:spacing w:before="0" w:after="0"/>
              <w:jc w:val="center"/>
              <w:rPr>
                <w:color w:val="FF0000"/>
              </w:rPr>
            </w:pPr>
          </w:p>
        </w:tc>
      </w:tr>
    </w:tbl>
    <w:p w:rsidR="00121CA4" w:rsidRDefault="00121CA4" w:rsidP="00121CA4">
      <w:pPr>
        <w:pStyle w:val="msonormalcxspmiddle"/>
        <w:tabs>
          <w:tab w:val="left" w:pos="1260"/>
        </w:tabs>
        <w:spacing w:before="0" w:after="0"/>
        <w:ind w:left="720"/>
        <w:jc w:val="center"/>
        <w:rPr>
          <w:b/>
          <w:color w:val="FF0000"/>
          <w:sz w:val="28"/>
          <w:szCs w:val="28"/>
        </w:rPr>
      </w:pPr>
    </w:p>
    <w:p w:rsidR="00121CA4" w:rsidRPr="00594BDD" w:rsidRDefault="00121CA4" w:rsidP="00121CA4">
      <w:pPr>
        <w:ind w:left="1980"/>
        <w:rPr>
          <w:b/>
          <w:bCs/>
          <w:color w:val="000000"/>
          <w:sz w:val="28"/>
          <w:szCs w:val="28"/>
        </w:rPr>
      </w:pPr>
      <w:r w:rsidRPr="00594BDD">
        <w:rPr>
          <w:b/>
          <w:bCs/>
          <w:color w:val="000000"/>
          <w:sz w:val="28"/>
          <w:szCs w:val="28"/>
        </w:rPr>
        <w:t>4. Эффекты реализации направления</w:t>
      </w:r>
    </w:p>
    <w:p w:rsidR="00121CA4" w:rsidRDefault="00121CA4" w:rsidP="00121CA4">
      <w:pPr>
        <w:ind w:firstLine="360"/>
        <w:jc w:val="both"/>
        <w:rPr>
          <w:color w:val="000000"/>
          <w:sz w:val="28"/>
          <w:szCs w:val="28"/>
        </w:rPr>
      </w:pPr>
      <w:r w:rsidRPr="00594BDD">
        <w:rPr>
          <w:color w:val="000000"/>
          <w:sz w:val="28"/>
          <w:szCs w:val="28"/>
        </w:rPr>
        <w:tab/>
        <w:t>Анализ деятельности по данному направлению позволяет выявить наиболее существенные эффекты:</w:t>
      </w:r>
    </w:p>
    <w:p w:rsidR="00121CA4" w:rsidRDefault="00121CA4" w:rsidP="00121CA4">
      <w:pPr>
        <w:ind w:firstLine="360"/>
        <w:jc w:val="both"/>
        <w:rPr>
          <w:color w:val="000000"/>
          <w:sz w:val="28"/>
          <w:szCs w:val="28"/>
        </w:rPr>
      </w:pPr>
      <w:r>
        <w:rPr>
          <w:color w:val="000000"/>
          <w:sz w:val="28"/>
          <w:szCs w:val="28"/>
        </w:rPr>
        <w:t xml:space="preserve">     увеличение  количества </w:t>
      </w:r>
      <w:proofErr w:type="gramStart"/>
      <w:r>
        <w:rPr>
          <w:color w:val="000000"/>
          <w:sz w:val="28"/>
          <w:szCs w:val="28"/>
        </w:rPr>
        <w:t>обучающихся</w:t>
      </w:r>
      <w:proofErr w:type="gramEnd"/>
      <w:r>
        <w:rPr>
          <w:color w:val="000000"/>
          <w:sz w:val="28"/>
          <w:szCs w:val="28"/>
        </w:rPr>
        <w:t>,  охваченных горячим питанием;</w:t>
      </w:r>
    </w:p>
    <w:p w:rsidR="00121CA4" w:rsidRDefault="00121CA4" w:rsidP="00121CA4">
      <w:pPr>
        <w:ind w:firstLine="360"/>
        <w:jc w:val="both"/>
        <w:rPr>
          <w:color w:val="000000"/>
          <w:sz w:val="28"/>
          <w:szCs w:val="28"/>
        </w:rPr>
      </w:pPr>
      <w:r>
        <w:rPr>
          <w:color w:val="000000"/>
          <w:sz w:val="28"/>
          <w:szCs w:val="28"/>
        </w:rPr>
        <w:t xml:space="preserve">  </w:t>
      </w:r>
      <w:r>
        <w:rPr>
          <w:color w:val="FF0000"/>
          <w:sz w:val="28"/>
          <w:szCs w:val="28"/>
        </w:rPr>
        <w:tab/>
      </w:r>
      <w:r w:rsidRPr="00F803C0">
        <w:rPr>
          <w:sz w:val="28"/>
          <w:szCs w:val="28"/>
        </w:rPr>
        <w:t>отмеч</w:t>
      </w:r>
      <w:r>
        <w:rPr>
          <w:color w:val="000000"/>
          <w:sz w:val="28"/>
          <w:szCs w:val="28"/>
        </w:rPr>
        <w:t xml:space="preserve">ено положительное изменение  к вопросу формирования основ здорового образа жизни, в том числе культуры здорового питания </w:t>
      </w:r>
      <w:proofErr w:type="gramStart"/>
      <w:r>
        <w:rPr>
          <w:color w:val="000000"/>
          <w:sz w:val="28"/>
          <w:szCs w:val="28"/>
        </w:rPr>
        <w:t>у</w:t>
      </w:r>
      <w:proofErr w:type="gramEnd"/>
      <w:r>
        <w:rPr>
          <w:color w:val="000000"/>
          <w:sz w:val="28"/>
          <w:szCs w:val="28"/>
        </w:rPr>
        <w:t xml:space="preserve"> обучающихся;</w:t>
      </w:r>
      <w:r w:rsidRPr="00D52F62">
        <w:rPr>
          <w:color w:val="000000"/>
          <w:sz w:val="28"/>
          <w:szCs w:val="28"/>
        </w:rPr>
        <w:t xml:space="preserve">  </w:t>
      </w:r>
    </w:p>
    <w:p w:rsidR="00121CA4" w:rsidRPr="00F803C0" w:rsidRDefault="00121CA4" w:rsidP="00121CA4">
      <w:pPr>
        <w:ind w:firstLine="360"/>
        <w:jc w:val="both"/>
        <w:rPr>
          <w:color w:val="000000"/>
          <w:sz w:val="28"/>
          <w:szCs w:val="28"/>
        </w:rPr>
      </w:pPr>
      <w:r>
        <w:rPr>
          <w:color w:val="000000"/>
          <w:sz w:val="28"/>
          <w:szCs w:val="28"/>
        </w:rPr>
        <w:t xml:space="preserve">   стартовала организация школьных спортивных клубов.</w:t>
      </w:r>
      <w:r w:rsidRPr="00A332D2">
        <w:rPr>
          <w:color w:val="FF0000"/>
          <w:sz w:val="28"/>
          <w:szCs w:val="28"/>
        </w:rPr>
        <w:tab/>
      </w:r>
      <w:r>
        <w:rPr>
          <w:color w:val="FF0000"/>
          <w:sz w:val="28"/>
          <w:szCs w:val="28"/>
        </w:rPr>
        <w:t xml:space="preserve"> </w:t>
      </w:r>
    </w:p>
    <w:p w:rsidR="00121CA4" w:rsidRPr="009C3E5B" w:rsidRDefault="00121CA4" w:rsidP="00121CA4">
      <w:pPr>
        <w:jc w:val="both"/>
        <w:rPr>
          <w:color w:val="FF0000"/>
          <w:sz w:val="28"/>
          <w:szCs w:val="28"/>
        </w:rPr>
      </w:pPr>
      <w:r>
        <w:rPr>
          <w:color w:val="FF0000"/>
          <w:sz w:val="28"/>
          <w:szCs w:val="28"/>
        </w:rPr>
        <w:tab/>
      </w:r>
    </w:p>
    <w:p w:rsidR="00121CA4" w:rsidRPr="00212E7D" w:rsidRDefault="00121CA4" w:rsidP="00121CA4">
      <w:pPr>
        <w:ind w:left="-360"/>
        <w:jc w:val="both"/>
        <w:rPr>
          <w:color w:val="FF0000"/>
          <w:sz w:val="28"/>
          <w:szCs w:val="28"/>
        </w:rPr>
      </w:pPr>
      <w:bookmarkStart w:id="0" w:name="y52"/>
      <w:r w:rsidRPr="00A332D2">
        <w:rPr>
          <w:color w:val="FF0000"/>
          <w:sz w:val="28"/>
          <w:szCs w:val="28"/>
        </w:rPr>
        <w:tab/>
      </w:r>
      <w:bookmarkEnd w:id="0"/>
      <w:r>
        <w:rPr>
          <w:color w:val="FF0000"/>
          <w:sz w:val="28"/>
          <w:szCs w:val="28"/>
        </w:rPr>
        <w:t xml:space="preserve">                     </w:t>
      </w:r>
      <w:r w:rsidRPr="00743A41">
        <w:rPr>
          <w:b/>
          <w:color w:val="000000"/>
          <w:sz w:val="28"/>
          <w:szCs w:val="28"/>
        </w:rPr>
        <w:t>5. Проблемные вопросы реализации направления</w:t>
      </w:r>
    </w:p>
    <w:p w:rsidR="00121CA4" w:rsidRPr="00743A41" w:rsidRDefault="00121CA4" w:rsidP="00121CA4">
      <w:pPr>
        <w:jc w:val="both"/>
        <w:rPr>
          <w:color w:val="000000"/>
          <w:sz w:val="28"/>
          <w:szCs w:val="28"/>
        </w:rPr>
      </w:pPr>
      <w:r w:rsidRPr="00743A41">
        <w:rPr>
          <w:color w:val="000000"/>
          <w:sz w:val="28"/>
          <w:szCs w:val="28"/>
        </w:rPr>
        <w:tab/>
        <w:t xml:space="preserve">Проблемным вопросом остается создание </w:t>
      </w:r>
      <w:proofErr w:type="spellStart"/>
      <w:r w:rsidRPr="00743A41">
        <w:rPr>
          <w:color w:val="000000"/>
          <w:sz w:val="28"/>
          <w:szCs w:val="28"/>
        </w:rPr>
        <w:t>безбарьерной</w:t>
      </w:r>
      <w:proofErr w:type="spellEnd"/>
      <w:r w:rsidRPr="00743A41">
        <w:rPr>
          <w:color w:val="000000"/>
          <w:sz w:val="28"/>
          <w:szCs w:val="28"/>
        </w:rPr>
        <w:t xml:space="preserve"> среды в образовательных учреждениях. </w:t>
      </w:r>
    </w:p>
    <w:p w:rsidR="00121CA4" w:rsidRPr="00A332D2" w:rsidRDefault="00121CA4" w:rsidP="00121CA4">
      <w:pPr>
        <w:jc w:val="both"/>
        <w:rPr>
          <w:color w:val="FF0000"/>
          <w:sz w:val="28"/>
          <w:szCs w:val="28"/>
        </w:rPr>
      </w:pPr>
      <w:r w:rsidRPr="00743A41">
        <w:rPr>
          <w:color w:val="000000"/>
          <w:sz w:val="28"/>
          <w:szCs w:val="28"/>
        </w:rPr>
        <w:tab/>
        <w:t>Оборудование пандусов для беспрепятственного доступа детей с ограниченными возможностями в здания образовательных учреждений зачастую затруднено из-за того, что большинство зданий школ построено по старым типовым проектам</w:t>
      </w:r>
      <w:r>
        <w:rPr>
          <w:color w:val="000000"/>
          <w:sz w:val="28"/>
          <w:szCs w:val="28"/>
        </w:rPr>
        <w:t>.</w:t>
      </w:r>
    </w:p>
    <w:p w:rsidR="00121CA4" w:rsidRPr="00743A41" w:rsidRDefault="00121CA4" w:rsidP="00121CA4">
      <w:pPr>
        <w:jc w:val="both"/>
        <w:rPr>
          <w:color w:val="000000"/>
          <w:sz w:val="28"/>
          <w:szCs w:val="28"/>
        </w:rPr>
      </w:pPr>
      <w:r w:rsidRPr="00A332D2">
        <w:rPr>
          <w:color w:val="FF0000"/>
          <w:sz w:val="28"/>
          <w:szCs w:val="28"/>
        </w:rPr>
        <w:tab/>
      </w:r>
      <w:r w:rsidRPr="00743A41">
        <w:rPr>
          <w:color w:val="000000"/>
          <w:sz w:val="28"/>
          <w:szCs w:val="28"/>
        </w:rPr>
        <w:t xml:space="preserve">Недостаточное внимание со стороны родительской общественности  родителей к  формированию основ здорового образа жизни, в том числе формированию основ правильного и здорового питания. </w:t>
      </w:r>
    </w:p>
    <w:p w:rsidR="00121CA4" w:rsidRPr="00A332D2" w:rsidRDefault="00121CA4" w:rsidP="00121CA4">
      <w:pPr>
        <w:jc w:val="both"/>
        <w:rPr>
          <w:color w:val="FF0000"/>
          <w:sz w:val="28"/>
          <w:szCs w:val="28"/>
        </w:rPr>
      </w:pPr>
      <w:r w:rsidRPr="00A332D2">
        <w:rPr>
          <w:color w:val="FF0000"/>
          <w:sz w:val="28"/>
          <w:szCs w:val="28"/>
        </w:rPr>
        <w:tab/>
        <w:t xml:space="preserve"> </w:t>
      </w:r>
    </w:p>
    <w:p w:rsidR="00121CA4" w:rsidRPr="00D03F42" w:rsidRDefault="00121CA4" w:rsidP="00121CA4">
      <w:pPr>
        <w:jc w:val="both"/>
        <w:rPr>
          <w:b/>
          <w:bCs/>
          <w:color w:val="000000"/>
          <w:sz w:val="28"/>
          <w:szCs w:val="28"/>
        </w:rPr>
      </w:pPr>
      <w:bookmarkStart w:id="1" w:name="y54"/>
      <w:r w:rsidRPr="00D03F42">
        <w:rPr>
          <w:b/>
          <w:bCs/>
          <w:color w:val="000000"/>
          <w:sz w:val="28"/>
          <w:szCs w:val="28"/>
        </w:rPr>
        <w:t xml:space="preserve">6. </w:t>
      </w:r>
      <w:bookmarkEnd w:id="1"/>
      <w:r w:rsidRPr="00D03F42">
        <w:rPr>
          <w:b/>
          <w:bCs/>
          <w:color w:val="000000"/>
          <w:sz w:val="28"/>
          <w:szCs w:val="28"/>
        </w:rPr>
        <w:t xml:space="preserve"> Задачи и планируемые показатели реализации направления</w:t>
      </w:r>
    </w:p>
    <w:p w:rsidR="00121CA4" w:rsidRPr="00D03F42" w:rsidRDefault="00121CA4" w:rsidP="00121CA4">
      <w:pPr>
        <w:jc w:val="both"/>
        <w:rPr>
          <w:b/>
          <w:bCs/>
          <w:color w:val="000000"/>
          <w:sz w:val="28"/>
          <w:szCs w:val="28"/>
        </w:rPr>
      </w:pPr>
      <w:r w:rsidRPr="00D03F42">
        <w:rPr>
          <w:b/>
          <w:bCs/>
          <w:color w:val="000000"/>
          <w:sz w:val="28"/>
          <w:szCs w:val="28"/>
        </w:rPr>
        <w:t>на 2015 год</w:t>
      </w:r>
    </w:p>
    <w:p w:rsidR="00121CA4" w:rsidRPr="00D03F42" w:rsidRDefault="00121CA4" w:rsidP="00121CA4">
      <w:pPr>
        <w:jc w:val="center"/>
        <w:rPr>
          <w:color w:val="000000"/>
          <w:sz w:val="28"/>
          <w:szCs w:val="28"/>
        </w:rPr>
      </w:pPr>
    </w:p>
    <w:p w:rsidR="00121CA4" w:rsidRPr="00572448" w:rsidRDefault="00121CA4" w:rsidP="00121CA4">
      <w:pPr>
        <w:jc w:val="both"/>
        <w:rPr>
          <w:color w:val="000000"/>
          <w:sz w:val="28"/>
          <w:szCs w:val="28"/>
        </w:rPr>
      </w:pPr>
      <w:r w:rsidRPr="00A332D2">
        <w:rPr>
          <w:color w:val="FF0000"/>
          <w:sz w:val="28"/>
          <w:szCs w:val="28"/>
        </w:rPr>
        <w:tab/>
      </w:r>
      <w:r w:rsidRPr="00572448">
        <w:rPr>
          <w:color w:val="000000"/>
          <w:sz w:val="28"/>
          <w:szCs w:val="28"/>
        </w:rPr>
        <w:t xml:space="preserve">Обновление  материально-технической базы </w:t>
      </w:r>
      <w:r>
        <w:rPr>
          <w:color w:val="000000"/>
          <w:sz w:val="28"/>
          <w:szCs w:val="28"/>
        </w:rPr>
        <w:t xml:space="preserve">и </w:t>
      </w:r>
      <w:r w:rsidRPr="00572448">
        <w:rPr>
          <w:color w:val="000000"/>
          <w:sz w:val="28"/>
          <w:szCs w:val="28"/>
        </w:rPr>
        <w:t xml:space="preserve">проведение косметических ремонтов пищеблоков и столовых школ. </w:t>
      </w:r>
    </w:p>
    <w:p w:rsidR="00121CA4" w:rsidRDefault="00121CA4" w:rsidP="00121CA4">
      <w:pPr>
        <w:jc w:val="both"/>
        <w:rPr>
          <w:color w:val="000000"/>
          <w:sz w:val="28"/>
          <w:szCs w:val="28"/>
        </w:rPr>
      </w:pPr>
      <w:r w:rsidRPr="00A332D2">
        <w:rPr>
          <w:color w:val="FF0000"/>
          <w:sz w:val="28"/>
          <w:szCs w:val="28"/>
        </w:rPr>
        <w:tab/>
      </w:r>
      <w:r w:rsidRPr="00572448">
        <w:rPr>
          <w:color w:val="000000"/>
          <w:sz w:val="28"/>
          <w:szCs w:val="28"/>
        </w:rPr>
        <w:t>Создание школьных спортивных клубов на баз</w:t>
      </w:r>
      <w:r>
        <w:rPr>
          <w:color w:val="000000"/>
          <w:sz w:val="28"/>
          <w:szCs w:val="28"/>
        </w:rPr>
        <w:t>е</w:t>
      </w:r>
      <w:r w:rsidRPr="00572448">
        <w:rPr>
          <w:color w:val="000000"/>
          <w:sz w:val="28"/>
          <w:szCs w:val="28"/>
        </w:rPr>
        <w:t xml:space="preserve"> образовательных организаций. </w:t>
      </w:r>
    </w:p>
    <w:p w:rsidR="00FA2E47" w:rsidRPr="00572448" w:rsidRDefault="00FA2E47" w:rsidP="00121CA4">
      <w:pPr>
        <w:jc w:val="both"/>
        <w:rPr>
          <w:color w:val="000000"/>
          <w:sz w:val="28"/>
          <w:szCs w:val="28"/>
        </w:rPr>
      </w:pPr>
      <w:r>
        <w:rPr>
          <w:color w:val="000000"/>
          <w:sz w:val="28"/>
          <w:szCs w:val="28"/>
        </w:rPr>
        <w:t xml:space="preserve">          С</w:t>
      </w:r>
      <w:r w:rsidRPr="00743A41">
        <w:rPr>
          <w:color w:val="000000"/>
          <w:sz w:val="28"/>
          <w:szCs w:val="28"/>
        </w:rPr>
        <w:t xml:space="preserve">оздание </w:t>
      </w:r>
      <w:proofErr w:type="spellStart"/>
      <w:r w:rsidRPr="00743A41">
        <w:rPr>
          <w:color w:val="000000"/>
          <w:sz w:val="28"/>
          <w:szCs w:val="28"/>
        </w:rPr>
        <w:t>безбарьерной</w:t>
      </w:r>
      <w:proofErr w:type="spellEnd"/>
      <w:r w:rsidRPr="00743A41">
        <w:rPr>
          <w:color w:val="000000"/>
          <w:sz w:val="28"/>
          <w:szCs w:val="28"/>
        </w:rPr>
        <w:t xml:space="preserve"> среды в образовательных учреждениях. </w:t>
      </w:r>
    </w:p>
    <w:p w:rsidR="00121CA4" w:rsidRPr="00572448" w:rsidRDefault="00121CA4" w:rsidP="00121CA4">
      <w:pPr>
        <w:jc w:val="both"/>
        <w:rPr>
          <w:color w:val="000000"/>
          <w:sz w:val="28"/>
          <w:szCs w:val="28"/>
        </w:rPr>
      </w:pPr>
      <w:r w:rsidRPr="00A332D2">
        <w:rPr>
          <w:color w:val="FF0000"/>
          <w:sz w:val="28"/>
          <w:szCs w:val="28"/>
        </w:rPr>
        <w:tab/>
      </w:r>
      <w:r w:rsidRPr="00572448">
        <w:rPr>
          <w:color w:val="000000"/>
          <w:sz w:val="28"/>
          <w:szCs w:val="28"/>
        </w:rPr>
        <w:t>Повышение доступности услуг дополнительного образования детей физкультурно-спортивной направленности, через интеграцию учреждений общего и дополнительного образования.</w:t>
      </w:r>
    </w:p>
    <w:p w:rsidR="00121CA4" w:rsidRPr="00572448" w:rsidRDefault="00121CA4" w:rsidP="00121CA4">
      <w:pPr>
        <w:jc w:val="both"/>
        <w:rPr>
          <w:sz w:val="28"/>
          <w:szCs w:val="28"/>
        </w:rPr>
      </w:pPr>
      <w:r w:rsidRPr="00A332D2">
        <w:rPr>
          <w:color w:val="FF0000"/>
          <w:sz w:val="28"/>
          <w:szCs w:val="28"/>
        </w:rPr>
        <w:lastRenderedPageBreak/>
        <w:tab/>
      </w:r>
      <w:r w:rsidRPr="00D03F42">
        <w:rPr>
          <w:color w:val="000000"/>
          <w:sz w:val="28"/>
          <w:szCs w:val="28"/>
        </w:rPr>
        <w:t>Увели</w:t>
      </w:r>
      <w:r w:rsidRPr="00C355C0">
        <w:rPr>
          <w:sz w:val="28"/>
          <w:szCs w:val="28"/>
        </w:rPr>
        <w:t xml:space="preserve">чение возможностей детских учреждений отдыха для сочетания </w:t>
      </w:r>
      <w:r>
        <w:rPr>
          <w:sz w:val="28"/>
          <w:szCs w:val="28"/>
        </w:rPr>
        <w:t xml:space="preserve"> оздоровительной работы  с организацией творческого досуга детей, подростков и молодежи.</w:t>
      </w:r>
    </w:p>
    <w:p w:rsidR="00121CA4" w:rsidRPr="00A332D2" w:rsidRDefault="00121CA4" w:rsidP="00121CA4">
      <w:pPr>
        <w:jc w:val="both"/>
        <w:rPr>
          <w:b/>
          <w:bCs/>
          <w:i/>
          <w:iCs/>
          <w:color w:val="FF0000"/>
          <w:sz w:val="28"/>
          <w:szCs w:val="28"/>
        </w:rPr>
      </w:pPr>
    </w:p>
    <w:p w:rsidR="00121CA4" w:rsidRPr="00CC5837" w:rsidRDefault="00121CA4" w:rsidP="00121CA4">
      <w:pPr>
        <w:tabs>
          <w:tab w:val="left" w:pos="1260"/>
        </w:tabs>
        <w:ind w:firstLine="142"/>
        <w:jc w:val="both"/>
        <w:rPr>
          <w:b/>
          <w:color w:val="000000"/>
          <w:sz w:val="28"/>
          <w:szCs w:val="28"/>
        </w:rPr>
      </w:pPr>
      <w:r w:rsidRPr="00CC5837">
        <w:rPr>
          <w:b/>
          <w:color w:val="000000"/>
          <w:sz w:val="28"/>
          <w:szCs w:val="28"/>
        </w:rPr>
        <w:t>7. Анализ количественных показателей мониторинга         реализации инициативы по направлению</w:t>
      </w:r>
    </w:p>
    <w:p w:rsidR="00121CA4" w:rsidRPr="00CC5837" w:rsidRDefault="00121CA4" w:rsidP="00121CA4">
      <w:pPr>
        <w:tabs>
          <w:tab w:val="left" w:pos="1260"/>
        </w:tabs>
        <w:jc w:val="both"/>
        <w:rPr>
          <w:color w:val="000000"/>
          <w:sz w:val="28"/>
          <w:szCs w:val="28"/>
        </w:rPr>
      </w:pPr>
      <w:r w:rsidRPr="00CC5837">
        <w:rPr>
          <w:color w:val="000000"/>
          <w:sz w:val="28"/>
          <w:szCs w:val="28"/>
        </w:rPr>
        <w:t xml:space="preserve">       </w:t>
      </w:r>
    </w:p>
    <w:p w:rsidR="00121CA4" w:rsidRPr="00CC5837" w:rsidRDefault="00121CA4" w:rsidP="00121CA4">
      <w:pPr>
        <w:tabs>
          <w:tab w:val="left" w:pos="1260"/>
        </w:tabs>
        <w:jc w:val="both"/>
        <w:rPr>
          <w:color w:val="000000"/>
          <w:sz w:val="28"/>
          <w:szCs w:val="28"/>
        </w:rPr>
      </w:pPr>
      <w:r w:rsidRPr="00CC5837">
        <w:rPr>
          <w:color w:val="000000"/>
          <w:sz w:val="28"/>
          <w:szCs w:val="28"/>
        </w:rPr>
        <w:t xml:space="preserve">      Анализ деятельности по сохранению и укреплению здоровья школьников в 2014 году позволяет выявить следующие эффекты:</w:t>
      </w:r>
    </w:p>
    <w:p w:rsidR="00121CA4" w:rsidRPr="00CC5837" w:rsidRDefault="00121CA4" w:rsidP="00121CA4">
      <w:pPr>
        <w:tabs>
          <w:tab w:val="left" w:pos="1260"/>
        </w:tabs>
        <w:jc w:val="both"/>
        <w:rPr>
          <w:color w:val="000000"/>
          <w:sz w:val="28"/>
          <w:szCs w:val="28"/>
        </w:rPr>
      </w:pPr>
      <w:r w:rsidRPr="00CC5837">
        <w:rPr>
          <w:color w:val="000000"/>
          <w:sz w:val="28"/>
          <w:szCs w:val="28"/>
        </w:rPr>
        <w:t xml:space="preserve">      в 100 % </w:t>
      </w:r>
      <w:r>
        <w:rPr>
          <w:color w:val="000000"/>
          <w:sz w:val="28"/>
          <w:szCs w:val="28"/>
        </w:rPr>
        <w:t>образовательных организаций</w:t>
      </w:r>
      <w:r w:rsidRPr="00CC5837">
        <w:rPr>
          <w:color w:val="000000"/>
          <w:sz w:val="28"/>
          <w:szCs w:val="28"/>
        </w:rPr>
        <w:t xml:space="preserve"> условия для организации горячего питания школьников;</w:t>
      </w:r>
    </w:p>
    <w:p w:rsidR="00121CA4" w:rsidRPr="00CC5837" w:rsidRDefault="00121CA4" w:rsidP="00121CA4">
      <w:pPr>
        <w:tabs>
          <w:tab w:val="left" w:pos="360"/>
        </w:tabs>
        <w:jc w:val="both"/>
        <w:rPr>
          <w:color w:val="000000"/>
          <w:sz w:val="28"/>
          <w:szCs w:val="28"/>
        </w:rPr>
      </w:pPr>
      <w:r w:rsidRPr="00A332D2">
        <w:rPr>
          <w:color w:val="FF0000"/>
          <w:sz w:val="28"/>
          <w:szCs w:val="28"/>
        </w:rPr>
        <w:tab/>
      </w:r>
      <w:r w:rsidRPr="00CC5837">
        <w:rPr>
          <w:color w:val="000000"/>
          <w:sz w:val="28"/>
          <w:szCs w:val="28"/>
        </w:rPr>
        <w:t xml:space="preserve"> 95,5 % </w:t>
      </w:r>
      <w:r>
        <w:rPr>
          <w:color w:val="000000"/>
          <w:sz w:val="28"/>
          <w:szCs w:val="28"/>
        </w:rPr>
        <w:t xml:space="preserve"> от общего количества </w:t>
      </w:r>
      <w:proofErr w:type="gramStart"/>
      <w:r>
        <w:rPr>
          <w:color w:val="000000"/>
          <w:sz w:val="28"/>
          <w:szCs w:val="28"/>
        </w:rPr>
        <w:t>обучающихся</w:t>
      </w:r>
      <w:proofErr w:type="gramEnd"/>
      <w:r>
        <w:rPr>
          <w:color w:val="000000"/>
          <w:sz w:val="28"/>
          <w:szCs w:val="28"/>
        </w:rPr>
        <w:t xml:space="preserve"> </w:t>
      </w:r>
      <w:r w:rsidRPr="00CC5837">
        <w:rPr>
          <w:color w:val="000000"/>
          <w:sz w:val="28"/>
          <w:szCs w:val="28"/>
        </w:rPr>
        <w:t>получают горячее питание, в том числе 32,7 % обеспечены бесплатным и льготным питанием;</w:t>
      </w:r>
    </w:p>
    <w:p w:rsidR="00121CA4" w:rsidRPr="00CC5837" w:rsidRDefault="00121CA4" w:rsidP="00121CA4">
      <w:pPr>
        <w:ind w:firstLine="360"/>
        <w:jc w:val="both"/>
        <w:rPr>
          <w:color w:val="000000"/>
          <w:sz w:val="28"/>
          <w:szCs w:val="28"/>
        </w:rPr>
      </w:pPr>
      <w:r w:rsidRPr="00CC5837">
        <w:rPr>
          <w:color w:val="000000"/>
          <w:sz w:val="28"/>
          <w:szCs w:val="28"/>
        </w:rPr>
        <w:t xml:space="preserve">100 % </w:t>
      </w:r>
      <w:proofErr w:type="gramStart"/>
      <w:r w:rsidRPr="00CC5837">
        <w:rPr>
          <w:color w:val="000000"/>
          <w:sz w:val="28"/>
          <w:szCs w:val="28"/>
        </w:rPr>
        <w:t>обучающихся</w:t>
      </w:r>
      <w:proofErr w:type="gramEnd"/>
      <w:r w:rsidRPr="00CC5837">
        <w:rPr>
          <w:color w:val="000000"/>
          <w:sz w:val="28"/>
          <w:szCs w:val="28"/>
        </w:rPr>
        <w:t xml:space="preserve">  образовательных организацией обеспечены медицинским обслуживанием;</w:t>
      </w:r>
    </w:p>
    <w:p w:rsidR="00121CA4" w:rsidRPr="00680060" w:rsidRDefault="00121CA4" w:rsidP="00121CA4">
      <w:pPr>
        <w:ind w:firstLine="360"/>
        <w:jc w:val="both"/>
        <w:rPr>
          <w:color w:val="000000"/>
          <w:sz w:val="28"/>
          <w:szCs w:val="28"/>
        </w:rPr>
      </w:pPr>
      <w:r w:rsidRPr="00680060">
        <w:rPr>
          <w:color w:val="000000"/>
          <w:sz w:val="28"/>
          <w:szCs w:val="28"/>
        </w:rPr>
        <w:t xml:space="preserve">100 % образовательных </w:t>
      </w:r>
      <w:r>
        <w:rPr>
          <w:color w:val="000000"/>
          <w:sz w:val="28"/>
          <w:szCs w:val="28"/>
        </w:rPr>
        <w:t>организаций</w:t>
      </w:r>
      <w:r w:rsidRPr="00680060">
        <w:rPr>
          <w:color w:val="000000"/>
          <w:sz w:val="28"/>
          <w:szCs w:val="28"/>
        </w:rPr>
        <w:t xml:space="preserve"> </w:t>
      </w:r>
      <w:proofErr w:type="gramStart"/>
      <w:r w:rsidRPr="00680060">
        <w:rPr>
          <w:color w:val="000000"/>
          <w:sz w:val="28"/>
          <w:szCs w:val="28"/>
        </w:rPr>
        <w:t>обеспечены</w:t>
      </w:r>
      <w:proofErr w:type="gramEnd"/>
      <w:r w:rsidRPr="00680060">
        <w:rPr>
          <w:color w:val="000000"/>
          <w:sz w:val="28"/>
          <w:szCs w:val="28"/>
        </w:rPr>
        <w:t xml:space="preserve"> квалифицированными медицинскими работниками;</w:t>
      </w:r>
    </w:p>
    <w:p w:rsidR="00121CA4" w:rsidRPr="00680060" w:rsidRDefault="00121CA4" w:rsidP="00121CA4">
      <w:pPr>
        <w:jc w:val="both"/>
        <w:rPr>
          <w:color w:val="000000"/>
          <w:sz w:val="28"/>
          <w:szCs w:val="28"/>
        </w:rPr>
      </w:pPr>
      <w:r>
        <w:rPr>
          <w:color w:val="000000"/>
          <w:sz w:val="28"/>
          <w:szCs w:val="28"/>
        </w:rPr>
        <w:t xml:space="preserve">     </w:t>
      </w:r>
      <w:r w:rsidRPr="00680060">
        <w:rPr>
          <w:color w:val="000000"/>
          <w:sz w:val="28"/>
          <w:szCs w:val="28"/>
        </w:rPr>
        <w:t xml:space="preserve">100% образовательных организаций реализуют образовательные программы по формированию </w:t>
      </w:r>
      <w:r>
        <w:rPr>
          <w:color w:val="000000"/>
          <w:sz w:val="28"/>
          <w:szCs w:val="28"/>
        </w:rPr>
        <w:t xml:space="preserve">здорового образа жизни, в том числе  по формированию </w:t>
      </w:r>
      <w:r w:rsidRPr="00680060">
        <w:rPr>
          <w:color w:val="000000"/>
          <w:sz w:val="28"/>
          <w:szCs w:val="28"/>
        </w:rPr>
        <w:t>культуры здорового питания;</w:t>
      </w:r>
    </w:p>
    <w:p w:rsidR="00121CA4" w:rsidRPr="00680060" w:rsidRDefault="00121CA4" w:rsidP="00121CA4">
      <w:pPr>
        <w:jc w:val="both"/>
        <w:rPr>
          <w:color w:val="000000"/>
          <w:sz w:val="28"/>
          <w:szCs w:val="28"/>
        </w:rPr>
      </w:pPr>
      <w:r>
        <w:rPr>
          <w:color w:val="FF0000"/>
          <w:sz w:val="28"/>
          <w:szCs w:val="28"/>
        </w:rPr>
        <w:t xml:space="preserve">    </w:t>
      </w:r>
      <w:r w:rsidRPr="00680060">
        <w:rPr>
          <w:color w:val="000000"/>
          <w:sz w:val="28"/>
          <w:szCs w:val="28"/>
        </w:rPr>
        <w:t>100 % имеют  условия для занятия физической культурой и спортом;</w:t>
      </w:r>
    </w:p>
    <w:p w:rsidR="00121CA4" w:rsidRPr="00CC5837" w:rsidRDefault="00121CA4" w:rsidP="00121CA4">
      <w:pPr>
        <w:jc w:val="both"/>
        <w:rPr>
          <w:color w:val="000000"/>
          <w:sz w:val="28"/>
          <w:szCs w:val="28"/>
        </w:rPr>
      </w:pPr>
      <w:r>
        <w:rPr>
          <w:color w:val="000000"/>
          <w:sz w:val="28"/>
          <w:szCs w:val="28"/>
        </w:rPr>
        <w:t xml:space="preserve">    </w:t>
      </w:r>
      <w:r w:rsidRPr="00CC5837">
        <w:rPr>
          <w:color w:val="000000"/>
          <w:sz w:val="28"/>
          <w:szCs w:val="28"/>
        </w:rPr>
        <w:t xml:space="preserve">развита сеть летних оздоровительных лагерей разных форм и направленностей. </w:t>
      </w:r>
    </w:p>
    <w:p w:rsidR="00BB4646" w:rsidRDefault="00BB4646" w:rsidP="00BB4646">
      <w:pPr>
        <w:tabs>
          <w:tab w:val="left" w:pos="1100"/>
        </w:tabs>
        <w:rPr>
          <w:color w:val="000000"/>
          <w:sz w:val="28"/>
          <w:szCs w:val="28"/>
        </w:rPr>
      </w:pPr>
    </w:p>
    <w:p w:rsidR="00121CA4" w:rsidRDefault="00BB4646" w:rsidP="00BB4646">
      <w:pPr>
        <w:tabs>
          <w:tab w:val="left" w:pos="1100"/>
        </w:tabs>
        <w:rPr>
          <w:b/>
          <w:sz w:val="28"/>
          <w:szCs w:val="28"/>
        </w:rPr>
      </w:pPr>
      <w:r>
        <w:rPr>
          <w:color w:val="000000"/>
          <w:sz w:val="28"/>
          <w:szCs w:val="28"/>
        </w:rPr>
        <w:t xml:space="preserve">                     </w:t>
      </w:r>
      <w:r w:rsidR="00121CA4" w:rsidRPr="00254398">
        <w:rPr>
          <w:b/>
          <w:sz w:val="28"/>
          <w:szCs w:val="28"/>
        </w:rPr>
        <w:t xml:space="preserve">Часть </w:t>
      </w:r>
      <w:r w:rsidR="00121CA4" w:rsidRPr="00254398">
        <w:rPr>
          <w:b/>
          <w:sz w:val="28"/>
          <w:szCs w:val="28"/>
          <w:lang w:val="en-US"/>
        </w:rPr>
        <w:t>VI</w:t>
      </w:r>
      <w:r w:rsidR="00121CA4" w:rsidRPr="00254398">
        <w:rPr>
          <w:b/>
          <w:sz w:val="28"/>
          <w:szCs w:val="28"/>
        </w:rPr>
        <w:t>. Развитие самостоятельности школ</w:t>
      </w:r>
    </w:p>
    <w:p w:rsidR="00121CA4" w:rsidRPr="00254398" w:rsidRDefault="00121CA4" w:rsidP="00121CA4">
      <w:pPr>
        <w:tabs>
          <w:tab w:val="left" w:pos="1100"/>
        </w:tabs>
        <w:jc w:val="both"/>
        <w:rPr>
          <w:b/>
          <w:sz w:val="28"/>
          <w:szCs w:val="28"/>
        </w:rPr>
      </w:pPr>
    </w:p>
    <w:p w:rsidR="00BB4646" w:rsidRPr="00BB4646" w:rsidRDefault="00BB4646" w:rsidP="00BB4646">
      <w:pPr>
        <w:widowControl w:val="0"/>
        <w:suppressAutoHyphens/>
        <w:jc w:val="both"/>
        <w:rPr>
          <w:b/>
          <w:color w:val="000000"/>
          <w:sz w:val="28"/>
          <w:szCs w:val="28"/>
        </w:rPr>
      </w:pPr>
      <w:r w:rsidRPr="00BB4646">
        <w:rPr>
          <w:b/>
          <w:color w:val="000000"/>
          <w:sz w:val="28"/>
          <w:szCs w:val="28"/>
        </w:rPr>
        <w:t>1. Информация о выполнении мероприятий плана  действий по модернизации образования, направленных на реализацию  в Ленинградской области  национальной образовательной инициативы                                 «Наша новая школа»,  на период 2011-2015 годы, утвержденного Губернатором Ленинградской области 10.06.2010г.</w:t>
      </w:r>
    </w:p>
    <w:p w:rsidR="00121CA4" w:rsidRPr="002E4452" w:rsidRDefault="00121CA4" w:rsidP="00121CA4">
      <w:pPr>
        <w:jc w:val="both"/>
        <w:rPr>
          <w:sz w:val="28"/>
          <w:szCs w:val="28"/>
        </w:rPr>
      </w:pPr>
      <w:r w:rsidRPr="00C73FD8">
        <w:rPr>
          <w:color w:val="FF0000"/>
          <w:sz w:val="28"/>
          <w:szCs w:val="28"/>
        </w:rPr>
        <w:t xml:space="preserve">  </w:t>
      </w:r>
      <w:r w:rsidRPr="002E4452">
        <w:rPr>
          <w:sz w:val="28"/>
          <w:szCs w:val="28"/>
        </w:rPr>
        <w:t xml:space="preserve">          В рамках обеспечения соблюдения принципа государственного общественного управления  в деятельности образовательных </w:t>
      </w:r>
      <w:r w:rsidR="00542851">
        <w:rPr>
          <w:sz w:val="28"/>
          <w:szCs w:val="28"/>
        </w:rPr>
        <w:t>организац</w:t>
      </w:r>
      <w:r w:rsidRPr="002E4452">
        <w:rPr>
          <w:sz w:val="28"/>
          <w:szCs w:val="28"/>
        </w:rPr>
        <w:t xml:space="preserve">ий  в соответствии  с планом реализации долгосрочной целевой программы «Приоритетные направления развития образования Ленинградской области на 2011 – 2015 годы» в 2014 году была продолжена организационно-управленческая и информационно-методическая работа, способствующая развитию государственно – общественного управления в образовательных </w:t>
      </w:r>
      <w:r w:rsidR="00542851">
        <w:rPr>
          <w:sz w:val="28"/>
          <w:szCs w:val="28"/>
        </w:rPr>
        <w:t>организациях</w:t>
      </w:r>
      <w:r w:rsidRPr="002E4452">
        <w:rPr>
          <w:sz w:val="28"/>
          <w:szCs w:val="28"/>
        </w:rPr>
        <w:t xml:space="preserve">. </w:t>
      </w:r>
    </w:p>
    <w:p w:rsidR="00121CA4" w:rsidRPr="002E4452" w:rsidRDefault="00121CA4" w:rsidP="00121CA4">
      <w:pPr>
        <w:spacing w:line="0" w:lineRule="atLeast"/>
        <w:jc w:val="both"/>
        <w:rPr>
          <w:sz w:val="28"/>
          <w:szCs w:val="28"/>
        </w:rPr>
      </w:pPr>
      <w:r>
        <w:rPr>
          <w:sz w:val="28"/>
          <w:szCs w:val="28"/>
        </w:rPr>
        <w:t xml:space="preserve">            </w:t>
      </w:r>
      <w:r w:rsidRPr="002E4452">
        <w:rPr>
          <w:sz w:val="28"/>
          <w:szCs w:val="28"/>
        </w:rPr>
        <w:t>Работа с  родительской общественностью в течение 2014 года проводилась  в соответствии с планом работы на год.</w:t>
      </w:r>
    </w:p>
    <w:p w:rsidR="00121CA4" w:rsidRDefault="00121CA4" w:rsidP="00121CA4">
      <w:pPr>
        <w:spacing w:line="0" w:lineRule="atLeast"/>
        <w:jc w:val="both"/>
        <w:rPr>
          <w:sz w:val="28"/>
          <w:szCs w:val="28"/>
        </w:rPr>
      </w:pPr>
      <w:r w:rsidRPr="002E4452">
        <w:rPr>
          <w:sz w:val="28"/>
          <w:szCs w:val="28"/>
        </w:rPr>
        <w:t xml:space="preserve">    </w:t>
      </w:r>
      <w:r>
        <w:rPr>
          <w:sz w:val="28"/>
          <w:szCs w:val="28"/>
        </w:rPr>
        <w:t xml:space="preserve">  </w:t>
      </w:r>
      <w:r w:rsidRPr="002E4452">
        <w:rPr>
          <w:sz w:val="28"/>
          <w:szCs w:val="28"/>
        </w:rPr>
        <w:t xml:space="preserve"> Наиболее эффективной формой работы с родительской общественностью является  работа в территориальных образовательных округах. С целью реализации в МО «Выборгский район» функции государственно-общественного управления образованием и формирования его открытого характера  в 2014 году был создан районный Совет родителей.</w:t>
      </w:r>
    </w:p>
    <w:p w:rsidR="00D05334" w:rsidRDefault="00121CA4" w:rsidP="00121CA4">
      <w:pPr>
        <w:jc w:val="both"/>
        <w:rPr>
          <w:sz w:val="28"/>
          <w:szCs w:val="28"/>
        </w:rPr>
      </w:pPr>
      <w:r>
        <w:rPr>
          <w:color w:val="000000"/>
          <w:sz w:val="28"/>
          <w:szCs w:val="28"/>
        </w:rPr>
        <w:lastRenderedPageBreak/>
        <w:t xml:space="preserve">      </w:t>
      </w:r>
      <w:proofErr w:type="gramStart"/>
      <w:r w:rsidRPr="00EA60AE">
        <w:rPr>
          <w:sz w:val="28"/>
          <w:szCs w:val="28"/>
        </w:rPr>
        <w:t xml:space="preserve">Для родительской общественности комитетом образования совместно с ЛГУ им. А. Пушкина  (Выборгский филиал) в январе 2014г. на базе МБОУ «Приморская </w:t>
      </w:r>
      <w:r w:rsidR="00542851">
        <w:rPr>
          <w:sz w:val="28"/>
          <w:szCs w:val="28"/>
        </w:rPr>
        <w:t>средняя общеобразовательная школа»</w:t>
      </w:r>
      <w:r w:rsidRPr="00EA60AE">
        <w:rPr>
          <w:sz w:val="28"/>
          <w:szCs w:val="28"/>
        </w:rPr>
        <w:t xml:space="preserve"> была организована  общественная приемная  по теме «Бесконфликтная образовательная среда»</w:t>
      </w:r>
      <w:r w:rsidR="00542851">
        <w:rPr>
          <w:sz w:val="28"/>
          <w:szCs w:val="28"/>
        </w:rPr>
        <w:t>.</w:t>
      </w:r>
      <w:proofErr w:type="gramEnd"/>
      <w:r w:rsidR="00542851">
        <w:rPr>
          <w:sz w:val="28"/>
          <w:szCs w:val="28"/>
        </w:rPr>
        <w:t xml:space="preserve"> </w:t>
      </w:r>
      <w:r w:rsidRPr="00EA60AE">
        <w:rPr>
          <w:sz w:val="28"/>
          <w:szCs w:val="28"/>
        </w:rPr>
        <w:t xml:space="preserve"> </w:t>
      </w:r>
      <w:r w:rsidRPr="00EA60AE">
        <w:rPr>
          <w:color w:val="000000"/>
          <w:sz w:val="28"/>
          <w:szCs w:val="28"/>
        </w:rPr>
        <w:t xml:space="preserve">В феврале </w:t>
      </w:r>
      <w:r w:rsidR="00542851">
        <w:rPr>
          <w:color w:val="000000"/>
          <w:sz w:val="28"/>
          <w:szCs w:val="28"/>
        </w:rPr>
        <w:t xml:space="preserve">2014г. </w:t>
      </w:r>
      <w:r w:rsidRPr="00EA60AE">
        <w:rPr>
          <w:sz w:val="28"/>
          <w:szCs w:val="28"/>
        </w:rPr>
        <w:t>состоялось первое заседание районного Совета родителей по теме: «Основные задачи и направления по организации взаимодействия с родительской общественностью в образовательных округах»</w:t>
      </w:r>
      <w:r>
        <w:rPr>
          <w:sz w:val="28"/>
          <w:szCs w:val="28"/>
        </w:rPr>
        <w:t xml:space="preserve">. </w:t>
      </w:r>
      <w:r>
        <w:rPr>
          <w:color w:val="000000"/>
          <w:sz w:val="28"/>
          <w:szCs w:val="28"/>
        </w:rPr>
        <w:t xml:space="preserve"> </w:t>
      </w:r>
      <w:r w:rsidRPr="00EA60AE">
        <w:rPr>
          <w:sz w:val="28"/>
          <w:szCs w:val="28"/>
        </w:rPr>
        <w:t xml:space="preserve">В </w:t>
      </w:r>
      <w:r>
        <w:rPr>
          <w:sz w:val="28"/>
          <w:szCs w:val="28"/>
        </w:rPr>
        <w:t>м</w:t>
      </w:r>
      <w:r w:rsidRPr="00EA60AE">
        <w:rPr>
          <w:sz w:val="28"/>
          <w:szCs w:val="28"/>
        </w:rPr>
        <w:t>арте</w:t>
      </w:r>
      <w:r>
        <w:rPr>
          <w:sz w:val="28"/>
          <w:szCs w:val="28"/>
        </w:rPr>
        <w:t xml:space="preserve"> и октябре  </w:t>
      </w:r>
      <w:r w:rsidRPr="00EA60AE">
        <w:rPr>
          <w:sz w:val="28"/>
          <w:szCs w:val="28"/>
        </w:rPr>
        <w:t xml:space="preserve"> состоялись встречи  с   родительской общественностью по</w:t>
      </w:r>
      <w:r>
        <w:rPr>
          <w:sz w:val="28"/>
          <w:szCs w:val="28"/>
        </w:rPr>
        <w:t xml:space="preserve"> образовательным округам по темам</w:t>
      </w:r>
      <w:r w:rsidRPr="00EA60AE">
        <w:rPr>
          <w:sz w:val="28"/>
          <w:szCs w:val="28"/>
        </w:rPr>
        <w:t>: «Сетевая модель организации профессиональной ориентации старшеклассников в муниципальном образовании «Выборгский район» Ленинградской области» и «Сочетание общественного, государственного и семейного взаимодействия как важнейшая предпосылка повышения эффективности воспитания ребенка»</w:t>
      </w:r>
      <w:r>
        <w:rPr>
          <w:sz w:val="28"/>
          <w:szCs w:val="28"/>
        </w:rPr>
        <w:t xml:space="preserve">. </w:t>
      </w:r>
      <w:r w:rsidRPr="00455A06">
        <w:rPr>
          <w:sz w:val="28"/>
          <w:szCs w:val="28"/>
        </w:rPr>
        <w:t xml:space="preserve"> Семья и школа ставят перед собой общую главную задачу – воспитание всесторонне, гармонично развитого человека, способного успешно адаптироваться в сложной социальной среде и реализовать себя в профессиональном, г</w:t>
      </w:r>
      <w:r>
        <w:rPr>
          <w:sz w:val="28"/>
          <w:szCs w:val="28"/>
        </w:rPr>
        <w:t>ражданском и семейном аспектах.</w:t>
      </w:r>
    </w:p>
    <w:p w:rsidR="00D05334" w:rsidRPr="00EA60AE" w:rsidRDefault="00D05334" w:rsidP="00D05334">
      <w:pPr>
        <w:spacing w:line="0" w:lineRule="atLeast"/>
        <w:jc w:val="both"/>
        <w:rPr>
          <w:b/>
          <w:sz w:val="28"/>
          <w:szCs w:val="28"/>
        </w:rPr>
      </w:pPr>
      <w:r>
        <w:rPr>
          <w:sz w:val="28"/>
          <w:szCs w:val="28"/>
        </w:rPr>
        <w:t xml:space="preserve">      </w:t>
      </w:r>
      <w:r w:rsidRPr="00D05334">
        <w:rPr>
          <w:sz w:val="28"/>
          <w:szCs w:val="28"/>
        </w:rPr>
        <w:t xml:space="preserve"> </w:t>
      </w:r>
      <w:r w:rsidRPr="003B1BAB">
        <w:rPr>
          <w:sz w:val="28"/>
          <w:szCs w:val="28"/>
        </w:rPr>
        <w:t xml:space="preserve">В соответствии с законом РФ «Об образовании» (ст. 35 п.2) управление государственными и муниципальными образовательными </w:t>
      </w:r>
      <w:r>
        <w:rPr>
          <w:sz w:val="28"/>
          <w:szCs w:val="28"/>
        </w:rPr>
        <w:t>организация</w:t>
      </w:r>
      <w:r w:rsidRPr="003B1BAB">
        <w:rPr>
          <w:sz w:val="28"/>
          <w:szCs w:val="28"/>
        </w:rPr>
        <w:t xml:space="preserve">ми строится на принципах единоначалия и самоуправления.  В настоящее время одной из перспективных форм государственно – общественного управления в школах Выборгского района является Управляющий Совет. </w:t>
      </w:r>
    </w:p>
    <w:p w:rsidR="00D05334" w:rsidRPr="003B1BAB" w:rsidRDefault="00D05334" w:rsidP="00D05334">
      <w:pPr>
        <w:pStyle w:val="a7"/>
        <w:spacing w:before="0" w:after="0" w:line="0" w:lineRule="atLeast"/>
        <w:jc w:val="both"/>
        <w:rPr>
          <w:sz w:val="28"/>
          <w:szCs w:val="28"/>
        </w:rPr>
      </w:pPr>
      <w:r w:rsidRPr="003B1BAB">
        <w:rPr>
          <w:rFonts w:cs="Times New Roman"/>
          <w:b/>
          <w:sz w:val="28"/>
          <w:szCs w:val="28"/>
        </w:rPr>
        <w:t xml:space="preserve">     </w:t>
      </w:r>
      <w:r w:rsidRPr="003B1BAB">
        <w:rPr>
          <w:sz w:val="28"/>
          <w:szCs w:val="28"/>
        </w:rPr>
        <w:t xml:space="preserve"> Управляющий совет – это орган государственно-общественного управления образованием, ориентированный на  развитие  образовательного учреждения и обладающий комплексом управленческих полномочий.</w:t>
      </w:r>
    </w:p>
    <w:p w:rsidR="00D05334" w:rsidRPr="0004557B" w:rsidRDefault="00D05334" w:rsidP="00D05334">
      <w:pPr>
        <w:jc w:val="both"/>
        <w:rPr>
          <w:color w:val="000000"/>
          <w:sz w:val="28"/>
          <w:szCs w:val="28"/>
        </w:rPr>
      </w:pPr>
      <w:r w:rsidRPr="00BD0A39">
        <w:rPr>
          <w:sz w:val="28"/>
          <w:szCs w:val="28"/>
        </w:rPr>
        <w:t>Оценив широкие возможности</w:t>
      </w:r>
      <w:r w:rsidRPr="0004557B">
        <w:rPr>
          <w:color w:val="000000"/>
          <w:sz w:val="28"/>
          <w:szCs w:val="28"/>
        </w:rPr>
        <w:t xml:space="preserve"> деятельности Управляющего совета, как коллегиального органа управления,  увеличилось количество школ, в которых создан Управляющий совет, что обеспечивает расширение формата участия общественности в управлении образовательными </w:t>
      </w:r>
      <w:r>
        <w:rPr>
          <w:color w:val="000000"/>
          <w:sz w:val="28"/>
          <w:szCs w:val="28"/>
        </w:rPr>
        <w:t>организация</w:t>
      </w:r>
      <w:r w:rsidRPr="0004557B">
        <w:rPr>
          <w:color w:val="000000"/>
          <w:sz w:val="28"/>
          <w:szCs w:val="28"/>
        </w:rPr>
        <w:t>ми.</w:t>
      </w:r>
    </w:p>
    <w:p w:rsidR="00121CA4" w:rsidRPr="0004557B" w:rsidRDefault="00121CA4" w:rsidP="00D05334">
      <w:pPr>
        <w:spacing w:line="0" w:lineRule="atLeast"/>
        <w:jc w:val="both"/>
        <w:rPr>
          <w:color w:val="000000"/>
          <w:sz w:val="28"/>
          <w:szCs w:val="28"/>
        </w:rPr>
      </w:pPr>
      <w:r w:rsidRPr="00BD0A39">
        <w:rPr>
          <w:sz w:val="28"/>
          <w:szCs w:val="28"/>
        </w:rPr>
        <w:t xml:space="preserve">      В  школах </w:t>
      </w:r>
      <w:proofErr w:type="gramStart"/>
      <w:r w:rsidRPr="00BD0A39">
        <w:rPr>
          <w:sz w:val="28"/>
          <w:szCs w:val="28"/>
        </w:rPr>
        <w:t>созданы</w:t>
      </w:r>
      <w:proofErr w:type="gramEnd"/>
      <w:r w:rsidRPr="00BD0A39">
        <w:rPr>
          <w:sz w:val="28"/>
          <w:szCs w:val="28"/>
        </w:rPr>
        <w:t xml:space="preserve">:  Управляющие советы в 97 % </w:t>
      </w:r>
      <w:r w:rsidR="005E7E6D">
        <w:rPr>
          <w:sz w:val="28"/>
          <w:szCs w:val="28"/>
        </w:rPr>
        <w:t>организаций</w:t>
      </w:r>
      <w:r w:rsidRPr="00BD0A39">
        <w:rPr>
          <w:sz w:val="28"/>
          <w:szCs w:val="28"/>
        </w:rPr>
        <w:t xml:space="preserve">(2013г. – 82%); Советы учреждений  в 12 % </w:t>
      </w:r>
      <w:r w:rsidR="005E7E6D">
        <w:rPr>
          <w:sz w:val="28"/>
          <w:szCs w:val="28"/>
        </w:rPr>
        <w:t>организац</w:t>
      </w:r>
      <w:r w:rsidRPr="00BD0A39">
        <w:rPr>
          <w:sz w:val="28"/>
          <w:szCs w:val="28"/>
        </w:rPr>
        <w:t>ий (2012г. – 12%);   Попечительские советы  в 8 %  (2013г. – 13%), ины</w:t>
      </w:r>
      <w:proofErr w:type="gramStart"/>
      <w:r w:rsidRPr="00BD0A39">
        <w:rPr>
          <w:sz w:val="28"/>
          <w:szCs w:val="28"/>
        </w:rPr>
        <w:t>е</w:t>
      </w:r>
      <w:r w:rsidR="00146114">
        <w:rPr>
          <w:sz w:val="28"/>
          <w:szCs w:val="28"/>
        </w:rPr>
        <w:t>-</w:t>
      </w:r>
      <w:proofErr w:type="gramEnd"/>
      <w:r w:rsidRPr="00BD0A39">
        <w:rPr>
          <w:sz w:val="28"/>
          <w:szCs w:val="28"/>
        </w:rPr>
        <w:t xml:space="preserve">  в </w:t>
      </w:r>
      <w:r w:rsidR="00146114">
        <w:rPr>
          <w:sz w:val="28"/>
          <w:szCs w:val="28"/>
        </w:rPr>
        <w:t>2,6</w:t>
      </w:r>
      <w:r w:rsidRPr="00BD0A39">
        <w:rPr>
          <w:sz w:val="28"/>
          <w:szCs w:val="28"/>
        </w:rPr>
        <w:t xml:space="preserve"> % (2013г. – 21%).</w:t>
      </w:r>
      <w:r w:rsidR="00A40D06" w:rsidRPr="0051065F">
        <w:rPr>
          <w:b/>
          <w:sz w:val="28"/>
          <w:szCs w:val="28"/>
        </w:rPr>
        <w:t xml:space="preserve">        </w:t>
      </w:r>
      <w:r w:rsidR="00A40D06">
        <w:rPr>
          <w:b/>
          <w:sz w:val="28"/>
          <w:szCs w:val="28"/>
        </w:rPr>
        <w:t xml:space="preserve">  </w:t>
      </w:r>
    </w:p>
    <w:p w:rsidR="005E7E6D" w:rsidRDefault="00121CA4" w:rsidP="00121CA4">
      <w:pPr>
        <w:ind w:firstLine="709"/>
        <w:jc w:val="both"/>
        <w:rPr>
          <w:color w:val="000000"/>
          <w:sz w:val="28"/>
          <w:szCs w:val="28"/>
        </w:rPr>
      </w:pPr>
      <w:r w:rsidRPr="0004557B">
        <w:rPr>
          <w:color w:val="000000"/>
          <w:sz w:val="28"/>
          <w:szCs w:val="28"/>
        </w:rPr>
        <w:t xml:space="preserve">Доля образовательных </w:t>
      </w:r>
      <w:r w:rsidR="005E7E6D">
        <w:rPr>
          <w:color w:val="000000"/>
          <w:sz w:val="28"/>
          <w:szCs w:val="28"/>
        </w:rPr>
        <w:t>организац</w:t>
      </w:r>
      <w:r w:rsidRPr="0004557B">
        <w:rPr>
          <w:color w:val="000000"/>
          <w:sz w:val="28"/>
          <w:szCs w:val="28"/>
        </w:rPr>
        <w:t xml:space="preserve">ий (от общего числа общеобразовательных </w:t>
      </w:r>
      <w:r w:rsidR="005E7E6D">
        <w:rPr>
          <w:color w:val="000000"/>
          <w:sz w:val="28"/>
          <w:szCs w:val="28"/>
        </w:rPr>
        <w:t>организац</w:t>
      </w:r>
      <w:r w:rsidRPr="0004557B">
        <w:rPr>
          <w:color w:val="000000"/>
          <w:sz w:val="28"/>
          <w:szCs w:val="28"/>
        </w:rPr>
        <w:t>ий), в которых органы государственно-общественного управления</w:t>
      </w:r>
      <w:r w:rsidR="005E7E6D">
        <w:rPr>
          <w:color w:val="000000"/>
          <w:sz w:val="28"/>
          <w:szCs w:val="28"/>
        </w:rPr>
        <w:t>:</w:t>
      </w:r>
    </w:p>
    <w:p w:rsidR="005E7E6D" w:rsidRDefault="005E7E6D" w:rsidP="005E7E6D">
      <w:pPr>
        <w:jc w:val="both"/>
        <w:rPr>
          <w:color w:val="000000"/>
          <w:sz w:val="28"/>
          <w:szCs w:val="28"/>
        </w:rPr>
      </w:pPr>
      <w:r>
        <w:rPr>
          <w:color w:val="000000"/>
          <w:sz w:val="28"/>
          <w:szCs w:val="28"/>
        </w:rPr>
        <w:t>-</w:t>
      </w:r>
      <w:r w:rsidR="00121CA4" w:rsidRPr="0004557B">
        <w:rPr>
          <w:color w:val="000000"/>
          <w:sz w:val="28"/>
          <w:szCs w:val="28"/>
        </w:rPr>
        <w:t xml:space="preserve"> </w:t>
      </w:r>
      <w:proofErr w:type="gramStart"/>
      <w:r w:rsidR="00121CA4" w:rsidRPr="0004557B">
        <w:rPr>
          <w:color w:val="000000"/>
          <w:sz w:val="28"/>
          <w:szCs w:val="28"/>
        </w:rPr>
        <w:t xml:space="preserve">принимают участие в разработке и утверждении  основных образовательных </w:t>
      </w:r>
      <w:r w:rsidR="00121CA4">
        <w:rPr>
          <w:color w:val="000000"/>
          <w:sz w:val="28"/>
          <w:szCs w:val="28"/>
        </w:rPr>
        <w:t>программ составляет</w:t>
      </w:r>
      <w:proofErr w:type="gramEnd"/>
      <w:r w:rsidR="00121CA4">
        <w:rPr>
          <w:color w:val="000000"/>
          <w:sz w:val="28"/>
          <w:szCs w:val="28"/>
        </w:rPr>
        <w:t xml:space="preserve"> 100 %  (2013</w:t>
      </w:r>
      <w:r w:rsidR="00121CA4" w:rsidRPr="0004557B">
        <w:rPr>
          <w:color w:val="000000"/>
          <w:sz w:val="28"/>
          <w:szCs w:val="28"/>
        </w:rPr>
        <w:t xml:space="preserve">г. – 100%); </w:t>
      </w:r>
    </w:p>
    <w:p w:rsidR="005E7E6D" w:rsidRDefault="005E7E6D" w:rsidP="005E7E6D">
      <w:pPr>
        <w:jc w:val="both"/>
        <w:rPr>
          <w:color w:val="000000"/>
          <w:sz w:val="28"/>
          <w:szCs w:val="28"/>
        </w:rPr>
      </w:pPr>
      <w:r>
        <w:rPr>
          <w:color w:val="000000"/>
          <w:sz w:val="28"/>
          <w:szCs w:val="28"/>
        </w:rPr>
        <w:t xml:space="preserve">- </w:t>
      </w:r>
      <w:r w:rsidR="00121CA4" w:rsidRPr="0004557B">
        <w:rPr>
          <w:color w:val="000000"/>
          <w:sz w:val="28"/>
          <w:szCs w:val="28"/>
        </w:rPr>
        <w:t xml:space="preserve"> программ развития общеобразовате</w:t>
      </w:r>
      <w:r w:rsidR="00121CA4">
        <w:rPr>
          <w:color w:val="000000"/>
          <w:sz w:val="28"/>
          <w:szCs w:val="28"/>
        </w:rPr>
        <w:t xml:space="preserve">льного </w:t>
      </w:r>
      <w:r w:rsidR="00121CA4" w:rsidRPr="00BD0A39">
        <w:rPr>
          <w:sz w:val="28"/>
          <w:szCs w:val="28"/>
        </w:rPr>
        <w:t>учреждения –</w:t>
      </w:r>
      <w:r w:rsidR="00121CA4">
        <w:rPr>
          <w:color w:val="FF0000"/>
          <w:sz w:val="28"/>
          <w:szCs w:val="28"/>
        </w:rPr>
        <w:t xml:space="preserve"> </w:t>
      </w:r>
      <w:r w:rsidR="00121CA4" w:rsidRPr="00BD0A39">
        <w:rPr>
          <w:sz w:val="28"/>
          <w:szCs w:val="28"/>
        </w:rPr>
        <w:t>100 %</w:t>
      </w:r>
      <w:r w:rsidR="00121CA4">
        <w:rPr>
          <w:color w:val="000000"/>
          <w:sz w:val="28"/>
          <w:szCs w:val="28"/>
        </w:rPr>
        <w:t xml:space="preserve"> (2013 г. – 92,5 </w:t>
      </w:r>
      <w:r w:rsidR="00121CA4" w:rsidRPr="0004557B">
        <w:rPr>
          <w:color w:val="000000"/>
          <w:sz w:val="28"/>
          <w:szCs w:val="28"/>
        </w:rPr>
        <w:t xml:space="preserve">%); </w:t>
      </w:r>
    </w:p>
    <w:p w:rsidR="005E7E6D" w:rsidRDefault="005E7E6D" w:rsidP="005E7E6D">
      <w:pPr>
        <w:jc w:val="both"/>
        <w:rPr>
          <w:color w:val="000000"/>
          <w:sz w:val="28"/>
          <w:szCs w:val="28"/>
        </w:rPr>
      </w:pPr>
      <w:r>
        <w:rPr>
          <w:color w:val="000000"/>
          <w:sz w:val="28"/>
          <w:szCs w:val="28"/>
        </w:rPr>
        <w:t xml:space="preserve">- </w:t>
      </w:r>
      <w:r w:rsidR="00121CA4" w:rsidRPr="0004557B">
        <w:rPr>
          <w:color w:val="000000"/>
          <w:sz w:val="28"/>
          <w:szCs w:val="28"/>
        </w:rPr>
        <w:t xml:space="preserve"> в планировании финансово – хозяйственно</w:t>
      </w:r>
      <w:r w:rsidR="00121CA4">
        <w:rPr>
          <w:color w:val="000000"/>
          <w:sz w:val="28"/>
          <w:szCs w:val="28"/>
        </w:rPr>
        <w:t xml:space="preserve">й деятельности </w:t>
      </w:r>
      <w:r w:rsidR="00121CA4" w:rsidRPr="00BD0A39">
        <w:rPr>
          <w:sz w:val="28"/>
          <w:szCs w:val="28"/>
        </w:rPr>
        <w:t>– 86 %</w:t>
      </w:r>
      <w:r w:rsidR="00121CA4">
        <w:rPr>
          <w:color w:val="000000"/>
          <w:sz w:val="28"/>
          <w:szCs w:val="28"/>
        </w:rPr>
        <w:t xml:space="preserve"> (2013г. -79</w:t>
      </w:r>
      <w:r w:rsidR="00121CA4" w:rsidRPr="0004557B">
        <w:rPr>
          <w:color w:val="000000"/>
          <w:sz w:val="28"/>
          <w:szCs w:val="28"/>
        </w:rPr>
        <w:t xml:space="preserve">%); </w:t>
      </w:r>
    </w:p>
    <w:p w:rsidR="005E7E6D" w:rsidRDefault="005E7E6D" w:rsidP="005E7E6D">
      <w:pPr>
        <w:jc w:val="both"/>
        <w:rPr>
          <w:color w:val="000000"/>
          <w:sz w:val="28"/>
          <w:szCs w:val="28"/>
        </w:rPr>
      </w:pPr>
      <w:r>
        <w:rPr>
          <w:color w:val="000000"/>
          <w:sz w:val="28"/>
          <w:szCs w:val="28"/>
        </w:rPr>
        <w:t>-</w:t>
      </w:r>
      <w:r w:rsidR="00121CA4" w:rsidRPr="0004557B">
        <w:rPr>
          <w:color w:val="000000"/>
          <w:sz w:val="28"/>
          <w:szCs w:val="28"/>
        </w:rPr>
        <w:t xml:space="preserve"> в распределении сре</w:t>
      </w:r>
      <w:proofErr w:type="gramStart"/>
      <w:r w:rsidR="00121CA4" w:rsidRPr="0004557B">
        <w:rPr>
          <w:color w:val="000000"/>
          <w:sz w:val="28"/>
          <w:szCs w:val="28"/>
        </w:rPr>
        <w:t>дств ст</w:t>
      </w:r>
      <w:proofErr w:type="gramEnd"/>
      <w:r w:rsidR="00121CA4" w:rsidRPr="0004557B">
        <w:rPr>
          <w:color w:val="000000"/>
          <w:sz w:val="28"/>
          <w:szCs w:val="28"/>
        </w:rPr>
        <w:t xml:space="preserve">имулирующей части </w:t>
      </w:r>
      <w:r w:rsidR="00121CA4" w:rsidRPr="00BD0A39">
        <w:rPr>
          <w:sz w:val="28"/>
          <w:szCs w:val="28"/>
        </w:rPr>
        <w:t>ФОТ – 65% (2013г. –</w:t>
      </w:r>
      <w:r w:rsidR="00121CA4">
        <w:rPr>
          <w:color w:val="000000"/>
          <w:sz w:val="28"/>
          <w:szCs w:val="28"/>
        </w:rPr>
        <w:t xml:space="preserve"> 63,5 </w:t>
      </w:r>
      <w:r w:rsidR="00121CA4" w:rsidRPr="0004557B">
        <w:rPr>
          <w:color w:val="000000"/>
          <w:sz w:val="28"/>
          <w:szCs w:val="28"/>
        </w:rPr>
        <w:t xml:space="preserve">%); </w:t>
      </w:r>
    </w:p>
    <w:p w:rsidR="00121CA4" w:rsidRPr="0004557B" w:rsidRDefault="005E7E6D" w:rsidP="005E7E6D">
      <w:pPr>
        <w:jc w:val="both"/>
        <w:rPr>
          <w:color w:val="000000"/>
          <w:sz w:val="28"/>
          <w:szCs w:val="28"/>
        </w:rPr>
      </w:pPr>
      <w:r>
        <w:rPr>
          <w:color w:val="000000"/>
          <w:sz w:val="28"/>
          <w:szCs w:val="28"/>
        </w:rPr>
        <w:t>-</w:t>
      </w:r>
      <w:r w:rsidR="00121CA4" w:rsidRPr="0004557B">
        <w:rPr>
          <w:color w:val="000000"/>
          <w:sz w:val="28"/>
          <w:szCs w:val="28"/>
        </w:rPr>
        <w:t xml:space="preserve"> иных нормативных </w:t>
      </w:r>
      <w:r w:rsidR="00121CA4">
        <w:rPr>
          <w:color w:val="000000"/>
          <w:sz w:val="28"/>
          <w:szCs w:val="28"/>
        </w:rPr>
        <w:t>правовых актов школы 100 % (2013</w:t>
      </w:r>
      <w:r w:rsidR="00121CA4" w:rsidRPr="0004557B">
        <w:rPr>
          <w:color w:val="000000"/>
          <w:sz w:val="28"/>
          <w:szCs w:val="28"/>
        </w:rPr>
        <w:t xml:space="preserve">г. – 100%). </w:t>
      </w:r>
    </w:p>
    <w:p w:rsidR="00121CA4" w:rsidRPr="003B1BAB" w:rsidRDefault="00121CA4" w:rsidP="00121CA4">
      <w:pPr>
        <w:spacing w:line="0" w:lineRule="atLeast"/>
        <w:jc w:val="both"/>
        <w:rPr>
          <w:sz w:val="28"/>
          <w:szCs w:val="28"/>
        </w:rPr>
      </w:pPr>
      <w:r w:rsidRPr="003B1BAB">
        <w:rPr>
          <w:sz w:val="28"/>
          <w:szCs w:val="28"/>
        </w:rPr>
        <w:t xml:space="preserve">      </w:t>
      </w:r>
      <w:r>
        <w:rPr>
          <w:sz w:val="28"/>
          <w:szCs w:val="28"/>
        </w:rPr>
        <w:t xml:space="preserve">     </w:t>
      </w:r>
      <w:r w:rsidRPr="003B1BAB">
        <w:rPr>
          <w:sz w:val="28"/>
          <w:szCs w:val="28"/>
        </w:rPr>
        <w:t>15 мая 2014г. МБОУ «С</w:t>
      </w:r>
      <w:r w:rsidR="005E7E6D">
        <w:rPr>
          <w:sz w:val="28"/>
          <w:szCs w:val="28"/>
        </w:rPr>
        <w:t xml:space="preserve">редняя общеобразовательная школа </w:t>
      </w:r>
      <w:r w:rsidRPr="003B1BAB">
        <w:rPr>
          <w:sz w:val="28"/>
          <w:szCs w:val="28"/>
        </w:rPr>
        <w:t xml:space="preserve">№ 37 с углубленным изучением отдельных предметов» стала победителем  в  областном конкурсе по выявлению  перспективных моделей государственно-общественного </w:t>
      </w:r>
      <w:r w:rsidRPr="003B1BAB">
        <w:rPr>
          <w:sz w:val="28"/>
          <w:szCs w:val="28"/>
        </w:rPr>
        <w:lastRenderedPageBreak/>
        <w:t>управления образованием, представив опыт работы Управляющего совета школы и получив грант 50 тыс. руб</w:t>
      </w:r>
      <w:r w:rsidR="005E7E6D">
        <w:rPr>
          <w:sz w:val="28"/>
          <w:szCs w:val="28"/>
        </w:rPr>
        <w:t>лей.</w:t>
      </w:r>
    </w:p>
    <w:p w:rsidR="00121CA4" w:rsidRPr="003B1BAB" w:rsidRDefault="00121CA4" w:rsidP="00121CA4">
      <w:pPr>
        <w:spacing w:line="0" w:lineRule="atLeast"/>
        <w:jc w:val="both"/>
        <w:rPr>
          <w:sz w:val="28"/>
          <w:szCs w:val="28"/>
        </w:rPr>
      </w:pPr>
      <w:r w:rsidRPr="003B1BAB">
        <w:rPr>
          <w:sz w:val="28"/>
          <w:szCs w:val="28"/>
        </w:rPr>
        <w:t xml:space="preserve">      </w:t>
      </w:r>
      <w:proofErr w:type="gramStart"/>
      <w:r w:rsidRPr="003B1BAB">
        <w:rPr>
          <w:sz w:val="28"/>
          <w:szCs w:val="28"/>
        </w:rPr>
        <w:t>С целью распространения опыта 05.02.2014 года  в МАОУ СОШ «</w:t>
      </w:r>
      <w:proofErr w:type="spellStart"/>
      <w:r w:rsidRPr="003B1BAB">
        <w:rPr>
          <w:sz w:val="28"/>
          <w:szCs w:val="28"/>
        </w:rPr>
        <w:t>Лесколовский</w:t>
      </w:r>
      <w:proofErr w:type="spellEnd"/>
      <w:r w:rsidRPr="003B1BAB">
        <w:rPr>
          <w:sz w:val="28"/>
          <w:szCs w:val="28"/>
        </w:rPr>
        <w:t xml:space="preserve"> центр образования» п. </w:t>
      </w:r>
      <w:proofErr w:type="spellStart"/>
      <w:r w:rsidRPr="003B1BAB">
        <w:rPr>
          <w:sz w:val="28"/>
          <w:szCs w:val="28"/>
        </w:rPr>
        <w:t>Лесколово</w:t>
      </w:r>
      <w:proofErr w:type="spellEnd"/>
      <w:r w:rsidRPr="003B1BAB">
        <w:rPr>
          <w:sz w:val="28"/>
          <w:szCs w:val="28"/>
        </w:rPr>
        <w:t xml:space="preserve"> состоялось совещание в формате круглого стола по вопросу государственно-общественного управления образованием в Ленинградской области «Деятельность органов государственно-общественного управления образованием по решению стратегических задач в условиях реализации нового закона «Об образовании в Российской Федерации» со специалистами органов местного самоуправления, курирующими вопросы развития государственно-общественного управления в муниципальной системе</w:t>
      </w:r>
      <w:proofErr w:type="gramEnd"/>
      <w:r w:rsidRPr="003B1BAB">
        <w:rPr>
          <w:sz w:val="28"/>
          <w:szCs w:val="28"/>
        </w:rPr>
        <w:t xml:space="preserve"> </w:t>
      </w:r>
      <w:proofErr w:type="gramStart"/>
      <w:r w:rsidRPr="003B1BAB">
        <w:rPr>
          <w:sz w:val="28"/>
          <w:szCs w:val="28"/>
        </w:rPr>
        <w:t>образования</w:t>
      </w:r>
      <w:proofErr w:type="gramEnd"/>
      <w:r w:rsidRPr="003B1BAB">
        <w:rPr>
          <w:sz w:val="28"/>
          <w:szCs w:val="28"/>
        </w:rPr>
        <w:t xml:space="preserve"> на котором был представлен опыт Выборгского района  «Муниципальные органы государственно-общественного управления образованием – образовательные округа Выборгского района» </w:t>
      </w:r>
    </w:p>
    <w:p w:rsidR="00121CA4" w:rsidRDefault="00121CA4" w:rsidP="00121CA4">
      <w:pPr>
        <w:spacing w:line="0" w:lineRule="atLeast"/>
        <w:jc w:val="both"/>
        <w:rPr>
          <w:color w:val="000000"/>
          <w:sz w:val="28"/>
          <w:szCs w:val="28"/>
        </w:rPr>
      </w:pPr>
      <w:r>
        <w:rPr>
          <w:sz w:val="28"/>
          <w:szCs w:val="28"/>
        </w:rPr>
        <w:t xml:space="preserve">            </w:t>
      </w:r>
      <w:r w:rsidRPr="003B1BAB">
        <w:rPr>
          <w:sz w:val="28"/>
          <w:szCs w:val="28"/>
        </w:rPr>
        <w:t xml:space="preserve"> </w:t>
      </w:r>
      <w:r w:rsidRPr="003B1BAB">
        <w:rPr>
          <w:color w:val="000000"/>
          <w:sz w:val="28"/>
          <w:szCs w:val="28"/>
        </w:rPr>
        <w:t xml:space="preserve">100% общеобразовательных учреждений представили общественности публичный доклад за истекший учебный год. Во всех общеобразовательных учреждениях  руководители учреждений отчитались перед родителями, публичный доклад опубликован на сайте учреждения. </w:t>
      </w:r>
    </w:p>
    <w:p w:rsidR="00D05334" w:rsidRPr="003B1BAB" w:rsidRDefault="00D05334" w:rsidP="00121CA4">
      <w:pPr>
        <w:spacing w:line="0" w:lineRule="atLeast"/>
        <w:jc w:val="both"/>
        <w:rPr>
          <w:color w:val="000000"/>
          <w:sz w:val="28"/>
          <w:szCs w:val="28"/>
        </w:rPr>
      </w:pPr>
    </w:p>
    <w:p w:rsidR="00D05334" w:rsidRPr="00D05334" w:rsidRDefault="00121CA4" w:rsidP="00D05334">
      <w:pPr>
        <w:pStyle w:val="a4"/>
        <w:numPr>
          <w:ilvl w:val="0"/>
          <w:numId w:val="2"/>
        </w:numPr>
        <w:tabs>
          <w:tab w:val="left" w:pos="1100"/>
        </w:tabs>
        <w:jc w:val="both"/>
        <w:rPr>
          <w:color w:val="FF0000"/>
        </w:rPr>
      </w:pPr>
      <w:r w:rsidRPr="00D05334">
        <w:rPr>
          <w:b/>
          <w:color w:val="000000"/>
        </w:rPr>
        <w:t xml:space="preserve">Нормативная база, обеспечивающая реализацию направления </w:t>
      </w:r>
    </w:p>
    <w:p w:rsidR="00121CA4" w:rsidRPr="00D05334" w:rsidRDefault="00121CA4" w:rsidP="00D05334">
      <w:pPr>
        <w:tabs>
          <w:tab w:val="left" w:pos="1100"/>
        </w:tabs>
        <w:jc w:val="both"/>
        <w:rPr>
          <w:sz w:val="28"/>
          <w:szCs w:val="28"/>
        </w:rPr>
      </w:pPr>
      <w:r w:rsidRPr="00D05334">
        <w:rPr>
          <w:sz w:val="28"/>
          <w:szCs w:val="28"/>
        </w:rPr>
        <w:t>Распоряжение  комитета общего и профессионального образования Ленинградской области  № 803-р от 28.04.2014 г. «Об областном конкурсе по выявлению перспективных моделей государственно-общественного управления образованием в 2014 году»</w:t>
      </w:r>
      <w:r w:rsidR="00D05334">
        <w:rPr>
          <w:sz w:val="28"/>
          <w:szCs w:val="28"/>
        </w:rPr>
        <w:t>.</w:t>
      </w:r>
    </w:p>
    <w:p w:rsidR="00D05334" w:rsidRPr="00D05334" w:rsidRDefault="00D05334" w:rsidP="00D05334">
      <w:pPr>
        <w:tabs>
          <w:tab w:val="left" w:pos="1100"/>
        </w:tabs>
        <w:jc w:val="both"/>
        <w:rPr>
          <w:color w:val="FF0000"/>
        </w:rPr>
      </w:pPr>
    </w:p>
    <w:p w:rsidR="00121CA4" w:rsidRPr="005850A2" w:rsidRDefault="00121CA4" w:rsidP="00D05334">
      <w:pPr>
        <w:pStyle w:val="a4"/>
        <w:numPr>
          <w:ilvl w:val="0"/>
          <w:numId w:val="2"/>
        </w:numPr>
        <w:tabs>
          <w:tab w:val="left" w:pos="1100"/>
        </w:tabs>
        <w:ind w:left="0" w:firstLine="0"/>
        <w:jc w:val="both"/>
        <w:rPr>
          <w:b/>
          <w:color w:val="000000"/>
        </w:rPr>
      </w:pPr>
      <w:r w:rsidRPr="005850A2">
        <w:rPr>
          <w:b/>
          <w:color w:val="000000"/>
        </w:rPr>
        <w:t>Финансовое обеспечение реализации направления</w:t>
      </w:r>
    </w:p>
    <w:tbl>
      <w:tblPr>
        <w:tblW w:w="100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2"/>
        <w:gridCol w:w="1656"/>
        <w:gridCol w:w="1703"/>
        <w:gridCol w:w="1948"/>
        <w:gridCol w:w="1461"/>
      </w:tblGrid>
      <w:tr w:rsidR="00121CA4" w:rsidRPr="00DE69C7" w:rsidTr="006D6DDA">
        <w:trPr>
          <w:trHeight w:val="259"/>
          <w:jc w:val="center"/>
        </w:trPr>
        <w:tc>
          <w:tcPr>
            <w:tcW w:w="3252" w:type="dxa"/>
            <w:vMerge w:val="restart"/>
          </w:tcPr>
          <w:p w:rsidR="00121CA4" w:rsidRPr="00571699" w:rsidRDefault="00121CA4" w:rsidP="006D6DDA">
            <w:pPr>
              <w:tabs>
                <w:tab w:val="left" w:pos="1260"/>
              </w:tabs>
              <w:jc w:val="center"/>
              <w:rPr>
                <w:b/>
              </w:rPr>
            </w:pPr>
            <w:r w:rsidRPr="00571699">
              <w:rPr>
                <w:b/>
              </w:rPr>
              <w:t>Развитие самостоятельности школ</w:t>
            </w:r>
          </w:p>
        </w:tc>
        <w:tc>
          <w:tcPr>
            <w:tcW w:w="1656" w:type="dxa"/>
            <w:vMerge w:val="restart"/>
          </w:tcPr>
          <w:p w:rsidR="00121CA4" w:rsidRPr="00571699" w:rsidRDefault="00121CA4" w:rsidP="006D6DDA">
            <w:pPr>
              <w:tabs>
                <w:tab w:val="left" w:pos="1260"/>
              </w:tabs>
              <w:jc w:val="center"/>
              <w:rPr>
                <w:b/>
              </w:rPr>
            </w:pPr>
            <w:r w:rsidRPr="00571699">
              <w:rPr>
                <w:b/>
              </w:rPr>
              <w:t>План</w:t>
            </w:r>
          </w:p>
          <w:p w:rsidR="00121CA4" w:rsidRPr="00571699" w:rsidRDefault="00121CA4" w:rsidP="006D6DDA">
            <w:pPr>
              <w:tabs>
                <w:tab w:val="left" w:pos="1260"/>
              </w:tabs>
              <w:jc w:val="center"/>
              <w:rPr>
                <w:b/>
              </w:rPr>
            </w:pPr>
            <w:r w:rsidRPr="00571699">
              <w:rPr>
                <w:b/>
              </w:rPr>
              <w:t>на 2014 год (тыс. рублей)</w:t>
            </w:r>
          </w:p>
          <w:p w:rsidR="00121CA4" w:rsidRPr="00571699" w:rsidRDefault="00121CA4" w:rsidP="006D6DDA">
            <w:pPr>
              <w:tabs>
                <w:tab w:val="left" w:pos="1260"/>
              </w:tabs>
              <w:jc w:val="center"/>
              <w:rPr>
                <w:b/>
              </w:rPr>
            </w:pPr>
            <w:r w:rsidRPr="00571699">
              <w:rPr>
                <w:b/>
              </w:rPr>
              <w:t>Всего</w:t>
            </w:r>
          </w:p>
        </w:tc>
        <w:tc>
          <w:tcPr>
            <w:tcW w:w="5112" w:type="dxa"/>
            <w:gridSpan w:val="3"/>
          </w:tcPr>
          <w:p w:rsidR="00121CA4" w:rsidRPr="00571699" w:rsidRDefault="00121CA4" w:rsidP="006D6DDA">
            <w:pPr>
              <w:tabs>
                <w:tab w:val="left" w:pos="1260"/>
              </w:tabs>
              <w:jc w:val="center"/>
              <w:rPr>
                <w:b/>
              </w:rPr>
            </w:pPr>
            <w:r w:rsidRPr="00571699">
              <w:rPr>
                <w:b/>
              </w:rPr>
              <w:t>Факт (профинансировано) (тыс. рублей)</w:t>
            </w:r>
          </w:p>
        </w:tc>
      </w:tr>
      <w:tr w:rsidR="00121CA4" w:rsidRPr="00DE69C7" w:rsidTr="006D6DDA">
        <w:trPr>
          <w:trHeight w:val="138"/>
          <w:jc w:val="center"/>
        </w:trPr>
        <w:tc>
          <w:tcPr>
            <w:tcW w:w="3252" w:type="dxa"/>
            <w:vMerge/>
          </w:tcPr>
          <w:p w:rsidR="00121CA4" w:rsidRPr="00571699" w:rsidRDefault="00121CA4" w:rsidP="006D6DDA">
            <w:pPr>
              <w:tabs>
                <w:tab w:val="left" w:pos="1260"/>
              </w:tabs>
              <w:spacing w:line="380" w:lineRule="exact"/>
              <w:jc w:val="center"/>
            </w:pPr>
          </w:p>
        </w:tc>
        <w:tc>
          <w:tcPr>
            <w:tcW w:w="1656" w:type="dxa"/>
            <w:vMerge/>
          </w:tcPr>
          <w:p w:rsidR="00121CA4" w:rsidRPr="00571699" w:rsidRDefault="00121CA4" w:rsidP="006D6DDA">
            <w:pPr>
              <w:tabs>
                <w:tab w:val="left" w:pos="1260"/>
              </w:tabs>
              <w:spacing w:line="380" w:lineRule="exact"/>
              <w:jc w:val="center"/>
            </w:pPr>
          </w:p>
        </w:tc>
        <w:tc>
          <w:tcPr>
            <w:tcW w:w="1703" w:type="dxa"/>
          </w:tcPr>
          <w:p w:rsidR="00121CA4" w:rsidRDefault="00121CA4" w:rsidP="006D6DDA">
            <w:pPr>
              <w:tabs>
                <w:tab w:val="left" w:pos="1260"/>
              </w:tabs>
              <w:jc w:val="center"/>
            </w:pPr>
            <w:r w:rsidRPr="00571699">
              <w:t>Региональный бюджет</w:t>
            </w:r>
          </w:p>
          <w:p w:rsidR="00121CA4" w:rsidRDefault="00121CA4" w:rsidP="006D6DDA">
            <w:pPr>
              <w:tabs>
                <w:tab w:val="left" w:pos="1260"/>
              </w:tabs>
              <w:jc w:val="center"/>
            </w:pPr>
          </w:p>
          <w:p w:rsidR="00121CA4" w:rsidRPr="00571699" w:rsidRDefault="00121CA4" w:rsidP="006D6DDA">
            <w:pPr>
              <w:tabs>
                <w:tab w:val="left" w:pos="1260"/>
              </w:tabs>
              <w:jc w:val="center"/>
            </w:pPr>
          </w:p>
        </w:tc>
        <w:tc>
          <w:tcPr>
            <w:tcW w:w="1948" w:type="dxa"/>
          </w:tcPr>
          <w:p w:rsidR="00121CA4" w:rsidRPr="00571699" w:rsidRDefault="00121CA4" w:rsidP="006D6DDA">
            <w:pPr>
              <w:tabs>
                <w:tab w:val="left" w:pos="1260"/>
              </w:tabs>
              <w:jc w:val="center"/>
            </w:pPr>
            <w:r w:rsidRPr="00571699">
              <w:t>Бюджет муниципальных образований</w:t>
            </w:r>
          </w:p>
        </w:tc>
        <w:tc>
          <w:tcPr>
            <w:tcW w:w="1461" w:type="dxa"/>
          </w:tcPr>
          <w:p w:rsidR="00121CA4" w:rsidRPr="00571699" w:rsidRDefault="00121CA4" w:rsidP="006D6DDA">
            <w:pPr>
              <w:tabs>
                <w:tab w:val="left" w:pos="1260"/>
              </w:tabs>
              <w:jc w:val="center"/>
            </w:pPr>
            <w:r w:rsidRPr="00571699">
              <w:t>% выполнения</w:t>
            </w:r>
          </w:p>
        </w:tc>
      </w:tr>
      <w:tr w:rsidR="00121CA4" w:rsidRPr="00E040D1" w:rsidTr="006D6DDA">
        <w:trPr>
          <w:trHeight w:val="294"/>
          <w:jc w:val="center"/>
        </w:trPr>
        <w:tc>
          <w:tcPr>
            <w:tcW w:w="3252" w:type="dxa"/>
          </w:tcPr>
          <w:p w:rsidR="00121CA4" w:rsidRPr="00854854" w:rsidRDefault="00121CA4" w:rsidP="006D6DDA">
            <w:pPr>
              <w:tabs>
                <w:tab w:val="left" w:pos="1260"/>
              </w:tabs>
            </w:pPr>
            <w:r w:rsidRPr="00854854">
              <w:t>Нормативное финансирование общеобразовательных учреждений (общий объем субвенции на реализацию прав граждан на получение общедоступного и бесплатного общего образования)</w:t>
            </w:r>
          </w:p>
        </w:tc>
        <w:tc>
          <w:tcPr>
            <w:tcW w:w="1656" w:type="dxa"/>
          </w:tcPr>
          <w:p w:rsidR="00121CA4" w:rsidRDefault="00121CA4" w:rsidP="006D6DDA">
            <w:pPr>
              <w:tabs>
                <w:tab w:val="left" w:pos="1260"/>
              </w:tabs>
              <w:jc w:val="center"/>
            </w:pPr>
          </w:p>
          <w:p w:rsidR="00121CA4" w:rsidRDefault="00121CA4" w:rsidP="006D6DDA">
            <w:pPr>
              <w:tabs>
                <w:tab w:val="left" w:pos="1260"/>
              </w:tabs>
              <w:jc w:val="center"/>
            </w:pPr>
          </w:p>
          <w:p w:rsidR="00121CA4" w:rsidRDefault="00121CA4" w:rsidP="006D6DDA">
            <w:pPr>
              <w:tabs>
                <w:tab w:val="left" w:pos="1260"/>
              </w:tabs>
              <w:jc w:val="center"/>
            </w:pPr>
          </w:p>
          <w:p w:rsidR="00121CA4" w:rsidRPr="00571699" w:rsidRDefault="00121CA4" w:rsidP="006D6DDA">
            <w:pPr>
              <w:tabs>
                <w:tab w:val="left" w:pos="1260"/>
              </w:tabs>
              <w:jc w:val="center"/>
            </w:pPr>
            <w:r w:rsidRPr="00571699">
              <w:t>819</w:t>
            </w:r>
            <w:r>
              <w:t xml:space="preserve"> </w:t>
            </w:r>
            <w:r w:rsidRPr="00571699">
              <w:t>265,1</w:t>
            </w:r>
          </w:p>
        </w:tc>
        <w:tc>
          <w:tcPr>
            <w:tcW w:w="1703" w:type="dxa"/>
          </w:tcPr>
          <w:p w:rsidR="00121CA4" w:rsidRPr="00571699" w:rsidRDefault="00121CA4" w:rsidP="006D6DDA">
            <w:pPr>
              <w:tabs>
                <w:tab w:val="left" w:pos="1260"/>
              </w:tabs>
              <w:jc w:val="center"/>
            </w:pPr>
          </w:p>
          <w:p w:rsidR="00121CA4" w:rsidRPr="00571699" w:rsidRDefault="00121CA4" w:rsidP="006D6DDA">
            <w:pPr>
              <w:tabs>
                <w:tab w:val="left" w:pos="1260"/>
              </w:tabs>
              <w:jc w:val="center"/>
            </w:pPr>
          </w:p>
          <w:p w:rsidR="00121CA4" w:rsidRPr="00571699" w:rsidRDefault="00121CA4" w:rsidP="006D6DDA">
            <w:pPr>
              <w:tabs>
                <w:tab w:val="left" w:pos="1260"/>
              </w:tabs>
              <w:jc w:val="center"/>
            </w:pPr>
          </w:p>
          <w:p w:rsidR="00121CA4" w:rsidRPr="00571699" w:rsidRDefault="00121CA4" w:rsidP="006D6DDA">
            <w:pPr>
              <w:tabs>
                <w:tab w:val="left" w:pos="1260"/>
              </w:tabs>
              <w:jc w:val="center"/>
            </w:pPr>
            <w:r w:rsidRPr="00571699">
              <w:t>819</w:t>
            </w:r>
            <w:r>
              <w:t xml:space="preserve"> </w:t>
            </w:r>
            <w:r w:rsidRPr="00571699">
              <w:t>265,1</w:t>
            </w:r>
          </w:p>
        </w:tc>
        <w:tc>
          <w:tcPr>
            <w:tcW w:w="1948" w:type="dxa"/>
          </w:tcPr>
          <w:p w:rsidR="00121CA4" w:rsidRPr="00571699" w:rsidRDefault="0079225E" w:rsidP="0079225E">
            <w:pPr>
              <w:tabs>
                <w:tab w:val="left" w:pos="1260"/>
              </w:tabs>
              <w:jc w:val="center"/>
            </w:pPr>
            <w:r>
              <w:t>-</w:t>
            </w:r>
          </w:p>
        </w:tc>
        <w:tc>
          <w:tcPr>
            <w:tcW w:w="1461" w:type="dxa"/>
          </w:tcPr>
          <w:p w:rsidR="00121CA4" w:rsidRPr="00571699" w:rsidRDefault="00121CA4" w:rsidP="006D6DDA">
            <w:pPr>
              <w:tabs>
                <w:tab w:val="left" w:pos="1260"/>
              </w:tabs>
              <w:jc w:val="center"/>
            </w:pPr>
          </w:p>
          <w:p w:rsidR="00121CA4" w:rsidRPr="00571699" w:rsidRDefault="00121CA4" w:rsidP="006D6DDA">
            <w:pPr>
              <w:tabs>
                <w:tab w:val="left" w:pos="1260"/>
              </w:tabs>
              <w:jc w:val="center"/>
            </w:pPr>
          </w:p>
          <w:p w:rsidR="00121CA4" w:rsidRPr="00571699" w:rsidRDefault="00121CA4" w:rsidP="006D6DDA">
            <w:pPr>
              <w:tabs>
                <w:tab w:val="left" w:pos="1260"/>
              </w:tabs>
              <w:jc w:val="center"/>
            </w:pPr>
          </w:p>
          <w:p w:rsidR="00121CA4" w:rsidRPr="00571699" w:rsidRDefault="00121CA4" w:rsidP="006D6DDA">
            <w:pPr>
              <w:tabs>
                <w:tab w:val="left" w:pos="1260"/>
              </w:tabs>
              <w:jc w:val="center"/>
            </w:pPr>
            <w:r w:rsidRPr="00571699">
              <w:t>100</w:t>
            </w:r>
          </w:p>
        </w:tc>
      </w:tr>
      <w:tr w:rsidR="00121CA4" w:rsidRPr="00DE69C7" w:rsidTr="006D6DDA">
        <w:trPr>
          <w:trHeight w:val="270"/>
          <w:jc w:val="center"/>
        </w:trPr>
        <w:tc>
          <w:tcPr>
            <w:tcW w:w="3252" w:type="dxa"/>
          </w:tcPr>
          <w:p w:rsidR="00121CA4" w:rsidRPr="00854854" w:rsidRDefault="00121CA4" w:rsidP="006D6DDA">
            <w:pPr>
              <w:tabs>
                <w:tab w:val="left" w:pos="1260"/>
              </w:tabs>
            </w:pPr>
            <w:r w:rsidRPr="00854854">
              <w:t>Норматив финансирования на содержание обучающегося школы, расположенной в сельской местности</w:t>
            </w:r>
          </w:p>
        </w:tc>
        <w:tc>
          <w:tcPr>
            <w:tcW w:w="1656" w:type="dxa"/>
          </w:tcPr>
          <w:p w:rsidR="00121CA4" w:rsidRPr="00FC49B0" w:rsidRDefault="00121CA4" w:rsidP="006D6DDA">
            <w:pPr>
              <w:tabs>
                <w:tab w:val="left" w:pos="1260"/>
              </w:tabs>
              <w:jc w:val="center"/>
            </w:pPr>
          </w:p>
          <w:p w:rsidR="00121CA4" w:rsidRPr="00FC49B0" w:rsidRDefault="00121CA4" w:rsidP="006D6DDA">
            <w:pPr>
              <w:tabs>
                <w:tab w:val="left" w:pos="1260"/>
              </w:tabs>
              <w:jc w:val="center"/>
            </w:pPr>
            <w:r w:rsidRPr="00FC49B0">
              <w:t>75,465</w:t>
            </w:r>
          </w:p>
          <w:p w:rsidR="00121CA4" w:rsidRPr="00FC49B0" w:rsidRDefault="00121CA4" w:rsidP="006D6DDA">
            <w:pPr>
              <w:tabs>
                <w:tab w:val="left" w:pos="1260"/>
              </w:tabs>
              <w:jc w:val="center"/>
            </w:pPr>
          </w:p>
          <w:p w:rsidR="00121CA4" w:rsidRPr="00FC49B0" w:rsidRDefault="00121CA4" w:rsidP="006D6DDA">
            <w:pPr>
              <w:tabs>
                <w:tab w:val="left" w:pos="1260"/>
              </w:tabs>
              <w:jc w:val="center"/>
            </w:pPr>
          </w:p>
        </w:tc>
        <w:tc>
          <w:tcPr>
            <w:tcW w:w="1703" w:type="dxa"/>
          </w:tcPr>
          <w:p w:rsidR="00121CA4" w:rsidRPr="00FC49B0" w:rsidRDefault="00121CA4" w:rsidP="006D6DDA">
            <w:pPr>
              <w:tabs>
                <w:tab w:val="left" w:pos="1260"/>
              </w:tabs>
              <w:jc w:val="center"/>
            </w:pPr>
          </w:p>
          <w:p w:rsidR="00121CA4" w:rsidRPr="00FC49B0" w:rsidRDefault="00121CA4" w:rsidP="006D6DDA">
            <w:pPr>
              <w:tabs>
                <w:tab w:val="left" w:pos="1260"/>
              </w:tabs>
              <w:jc w:val="center"/>
            </w:pPr>
            <w:r w:rsidRPr="00FC49B0">
              <w:t>78, 565</w:t>
            </w:r>
          </w:p>
        </w:tc>
        <w:tc>
          <w:tcPr>
            <w:tcW w:w="1948" w:type="dxa"/>
          </w:tcPr>
          <w:p w:rsidR="00121CA4" w:rsidRPr="00FC49B0" w:rsidRDefault="0079225E" w:rsidP="0079225E">
            <w:pPr>
              <w:tabs>
                <w:tab w:val="left" w:pos="1260"/>
              </w:tabs>
              <w:jc w:val="center"/>
            </w:pPr>
            <w:r>
              <w:t>-</w:t>
            </w:r>
          </w:p>
        </w:tc>
        <w:tc>
          <w:tcPr>
            <w:tcW w:w="1461" w:type="dxa"/>
          </w:tcPr>
          <w:p w:rsidR="00121CA4" w:rsidRDefault="00121CA4" w:rsidP="006D6DDA">
            <w:pPr>
              <w:tabs>
                <w:tab w:val="left" w:pos="1260"/>
              </w:tabs>
              <w:jc w:val="center"/>
            </w:pPr>
          </w:p>
          <w:p w:rsidR="00121CA4" w:rsidRPr="00571699" w:rsidRDefault="00121CA4" w:rsidP="006D6DDA">
            <w:pPr>
              <w:tabs>
                <w:tab w:val="left" w:pos="1260"/>
              </w:tabs>
              <w:jc w:val="center"/>
            </w:pPr>
            <w:r w:rsidRPr="00571699">
              <w:t>100</w:t>
            </w:r>
          </w:p>
        </w:tc>
      </w:tr>
      <w:tr w:rsidR="00121CA4" w:rsidRPr="00DE69C7" w:rsidTr="006D6DDA">
        <w:trPr>
          <w:trHeight w:val="259"/>
          <w:jc w:val="center"/>
        </w:trPr>
        <w:tc>
          <w:tcPr>
            <w:tcW w:w="3252" w:type="dxa"/>
          </w:tcPr>
          <w:p w:rsidR="00121CA4" w:rsidRPr="00854854" w:rsidRDefault="00121CA4" w:rsidP="006D6DDA">
            <w:pPr>
              <w:tabs>
                <w:tab w:val="left" w:pos="1260"/>
              </w:tabs>
            </w:pPr>
            <w:r w:rsidRPr="00854854">
              <w:t>Норматив финансирования на содержание обучающегося школы, расположенной в городской местности</w:t>
            </w:r>
          </w:p>
        </w:tc>
        <w:tc>
          <w:tcPr>
            <w:tcW w:w="1656" w:type="dxa"/>
          </w:tcPr>
          <w:p w:rsidR="00121CA4" w:rsidRPr="00BE684D" w:rsidRDefault="00121CA4" w:rsidP="006D6DDA">
            <w:pPr>
              <w:tabs>
                <w:tab w:val="left" w:pos="1260"/>
              </w:tabs>
              <w:jc w:val="both"/>
            </w:pPr>
          </w:p>
          <w:p w:rsidR="00121CA4" w:rsidRPr="00BE684D" w:rsidRDefault="00121CA4" w:rsidP="006D6DDA">
            <w:pPr>
              <w:tabs>
                <w:tab w:val="left" w:pos="1260"/>
              </w:tabs>
              <w:jc w:val="both"/>
            </w:pPr>
          </w:p>
          <w:p w:rsidR="00121CA4" w:rsidRPr="00BE684D" w:rsidRDefault="00121CA4" w:rsidP="006D6DDA">
            <w:pPr>
              <w:tabs>
                <w:tab w:val="left" w:pos="1260"/>
              </w:tabs>
              <w:jc w:val="both"/>
            </w:pPr>
            <w:r w:rsidRPr="00BE684D">
              <w:t xml:space="preserve">     46,316</w:t>
            </w:r>
          </w:p>
        </w:tc>
        <w:tc>
          <w:tcPr>
            <w:tcW w:w="1703" w:type="dxa"/>
          </w:tcPr>
          <w:p w:rsidR="00121CA4" w:rsidRDefault="00121CA4" w:rsidP="006D6DDA">
            <w:pPr>
              <w:tabs>
                <w:tab w:val="left" w:pos="1260"/>
              </w:tabs>
              <w:jc w:val="both"/>
            </w:pPr>
          </w:p>
          <w:p w:rsidR="00121CA4" w:rsidRDefault="00121CA4" w:rsidP="006D6DDA">
            <w:pPr>
              <w:tabs>
                <w:tab w:val="left" w:pos="1260"/>
              </w:tabs>
              <w:jc w:val="both"/>
            </w:pPr>
          </w:p>
          <w:p w:rsidR="00121CA4" w:rsidRPr="00BE684D" w:rsidRDefault="00121CA4" w:rsidP="006D6DDA">
            <w:pPr>
              <w:tabs>
                <w:tab w:val="left" w:pos="1260"/>
              </w:tabs>
              <w:jc w:val="center"/>
            </w:pPr>
            <w:r>
              <w:t>46,440</w:t>
            </w:r>
          </w:p>
        </w:tc>
        <w:tc>
          <w:tcPr>
            <w:tcW w:w="1948" w:type="dxa"/>
          </w:tcPr>
          <w:p w:rsidR="00121CA4" w:rsidRPr="00BE684D" w:rsidRDefault="0079225E" w:rsidP="0079225E">
            <w:pPr>
              <w:tabs>
                <w:tab w:val="left" w:pos="1260"/>
              </w:tabs>
              <w:jc w:val="center"/>
            </w:pPr>
            <w:r>
              <w:t>-</w:t>
            </w:r>
          </w:p>
        </w:tc>
        <w:tc>
          <w:tcPr>
            <w:tcW w:w="1461" w:type="dxa"/>
          </w:tcPr>
          <w:p w:rsidR="00121CA4" w:rsidRDefault="00121CA4" w:rsidP="006D6DDA">
            <w:pPr>
              <w:tabs>
                <w:tab w:val="left" w:pos="1260"/>
              </w:tabs>
              <w:jc w:val="center"/>
            </w:pPr>
          </w:p>
          <w:p w:rsidR="00121CA4" w:rsidRDefault="00121CA4" w:rsidP="006D6DDA">
            <w:pPr>
              <w:tabs>
                <w:tab w:val="left" w:pos="1260"/>
              </w:tabs>
              <w:jc w:val="center"/>
            </w:pPr>
          </w:p>
          <w:p w:rsidR="00121CA4" w:rsidRPr="00571699" w:rsidRDefault="00121CA4" w:rsidP="006D6DDA">
            <w:pPr>
              <w:tabs>
                <w:tab w:val="left" w:pos="1260"/>
              </w:tabs>
              <w:jc w:val="center"/>
            </w:pPr>
            <w:r w:rsidRPr="00571699">
              <w:t>100</w:t>
            </w:r>
          </w:p>
        </w:tc>
      </w:tr>
      <w:tr w:rsidR="00121CA4" w:rsidRPr="00DE69C7" w:rsidTr="006D6DDA">
        <w:trPr>
          <w:trHeight w:val="297"/>
          <w:jc w:val="center"/>
        </w:trPr>
        <w:tc>
          <w:tcPr>
            <w:tcW w:w="3252" w:type="dxa"/>
          </w:tcPr>
          <w:p w:rsidR="00121CA4" w:rsidRPr="00854854" w:rsidRDefault="00121CA4" w:rsidP="006D6DDA">
            <w:pPr>
              <w:tabs>
                <w:tab w:val="left" w:pos="1260"/>
              </w:tabs>
            </w:pPr>
            <w:r w:rsidRPr="00854854">
              <w:lastRenderedPageBreak/>
              <w:t xml:space="preserve">Норматив финансирования на содержание обучающегося </w:t>
            </w:r>
            <w:r w:rsidRPr="00854854">
              <w:rPr>
                <w:bCs/>
                <w:lang w:val="ru-MO"/>
              </w:rPr>
              <w:t>для образовательных учреждений повышенного уровня (гимназий, лицеев, колледжей)</w:t>
            </w:r>
          </w:p>
        </w:tc>
        <w:tc>
          <w:tcPr>
            <w:tcW w:w="1656" w:type="dxa"/>
          </w:tcPr>
          <w:p w:rsidR="00121CA4" w:rsidRPr="007509D2" w:rsidRDefault="00121CA4" w:rsidP="006D6DDA">
            <w:pPr>
              <w:tabs>
                <w:tab w:val="left" w:pos="1260"/>
              </w:tabs>
              <w:jc w:val="center"/>
            </w:pPr>
          </w:p>
          <w:p w:rsidR="00121CA4" w:rsidRPr="007509D2" w:rsidRDefault="00121CA4" w:rsidP="006D6DDA">
            <w:pPr>
              <w:tabs>
                <w:tab w:val="left" w:pos="1260"/>
              </w:tabs>
              <w:jc w:val="center"/>
            </w:pPr>
          </w:p>
          <w:p w:rsidR="00121CA4" w:rsidRPr="007509D2" w:rsidRDefault="00121CA4" w:rsidP="006D6DDA">
            <w:pPr>
              <w:tabs>
                <w:tab w:val="left" w:pos="1260"/>
              </w:tabs>
              <w:jc w:val="center"/>
            </w:pPr>
            <w:r w:rsidRPr="007509D2">
              <w:t>47,944</w:t>
            </w:r>
          </w:p>
        </w:tc>
        <w:tc>
          <w:tcPr>
            <w:tcW w:w="1703" w:type="dxa"/>
          </w:tcPr>
          <w:p w:rsidR="00121CA4" w:rsidRDefault="00121CA4" w:rsidP="006D6DDA">
            <w:pPr>
              <w:tabs>
                <w:tab w:val="left" w:pos="1260"/>
              </w:tabs>
              <w:jc w:val="center"/>
            </w:pPr>
          </w:p>
          <w:p w:rsidR="00121CA4" w:rsidRDefault="00121CA4" w:rsidP="006D6DDA">
            <w:pPr>
              <w:tabs>
                <w:tab w:val="left" w:pos="1260"/>
              </w:tabs>
              <w:jc w:val="center"/>
            </w:pPr>
          </w:p>
          <w:p w:rsidR="00121CA4" w:rsidRPr="007509D2" w:rsidRDefault="00121CA4" w:rsidP="006D6DDA">
            <w:pPr>
              <w:tabs>
                <w:tab w:val="left" w:pos="1260"/>
              </w:tabs>
              <w:jc w:val="center"/>
            </w:pPr>
            <w:r>
              <w:t>47,866</w:t>
            </w:r>
          </w:p>
        </w:tc>
        <w:tc>
          <w:tcPr>
            <w:tcW w:w="1948" w:type="dxa"/>
          </w:tcPr>
          <w:p w:rsidR="00121CA4" w:rsidRPr="007509D2" w:rsidRDefault="0079225E" w:rsidP="0079225E">
            <w:pPr>
              <w:tabs>
                <w:tab w:val="left" w:pos="1260"/>
              </w:tabs>
              <w:jc w:val="center"/>
            </w:pPr>
            <w:r>
              <w:t>-</w:t>
            </w:r>
          </w:p>
        </w:tc>
        <w:tc>
          <w:tcPr>
            <w:tcW w:w="1461" w:type="dxa"/>
          </w:tcPr>
          <w:p w:rsidR="00121CA4" w:rsidRDefault="00121CA4" w:rsidP="006D6DDA">
            <w:pPr>
              <w:tabs>
                <w:tab w:val="left" w:pos="1260"/>
              </w:tabs>
              <w:jc w:val="center"/>
            </w:pPr>
          </w:p>
          <w:p w:rsidR="00121CA4" w:rsidRDefault="00121CA4" w:rsidP="006D6DDA">
            <w:pPr>
              <w:tabs>
                <w:tab w:val="left" w:pos="1260"/>
              </w:tabs>
              <w:jc w:val="center"/>
            </w:pPr>
          </w:p>
          <w:p w:rsidR="00121CA4" w:rsidRDefault="00121CA4" w:rsidP="006D6DDA">
            <w:pPr>
              <w:tabs>
                <w:tab w:val="left" w:pos="1260"/>
              </w:tabs>
              <w:jc w:val="center"/>
            </w:pPr>
          </w:p>
          <w:p w:rsidR="00121CA4" w:rsidRPr="00571699" w:rsidRDefault="00121CA4" w:rsidP="006D6DDA">
            <w:pPr>
              <w:tabs>
                <w:tab w:val="left" w:pos="1260"/>
              </w:tabs>
              <w:jc w:val="center"/>
            </w:pPr>
            <w:r w:rsidRPr="00571699">
              <w:t>100</w:t>
            </w:r>
          </w:p>
        </w:tc>
      </w:tr>
      <w:tr w:rsidR="00121CA4" w:rsidRPr="00DE69C7" w:rsidTr="006D6DDA">
        <w:trPr>
          <w:trHeight w:val="319"/>
          <w:jc w:val="center"/>
        </w:trPr>
        <w:tc>
          <w:tcPr>
            <w:tcW w:w="3252" w:type="dxa"/>
          </w:tcPr>
          <w:p w:rsidR="00121CA4" w:rsidRPr="00854854" w:rsidRDefault="00121CA4" w:rsidP="006D6DDA">
            <w:pPr>
              <w:tabs>
                <w:tab w:val="left" w:pos="1260"/>
              </w:tabs>
            </w:pPr>
            <w:r w:rsidRPr="00854854">
              <w:t xml:space="preserve">Норматив финансирования на содержание обучающегося </w:t>
            </w:r>
            <w:r w:rsidRPr="00854854">
              <w:rPr>
                <w:bCs/>
                <w:lang w:val="ru-MO"/>
              </w:rPr>
              <w:t>для общеобразовательных школ-интернатов</w:t>
            </w:r>
          </w:p>
        </w:tc>
        <w:tc>
          <w:tcPr>
            <w:tcW w:w="1656" w:type="dxa"/>
          </w:tcPr>
          <w:p w:rsidR="00121CA4" w:rsidRPr="0079225E" w:rsidRDefault="0079225E" w:rsidP="006D6DDA">
            <w:pPr>
              <w:tabs>
                <w:tab w:val="left" w:pos="1260"/>
              </w:tabs>
              <w:jc w:val="both"/>
            </w:pPr>
            <w:r w:rsidRPr="0079225E">
              <w:t>-</w:t>
            </w:r>
          </w:p>
        </w:tc>
        <w:tc>
          <w:tcPr>
            <w:tcW w:w="1703" w:type="dxa"/>
          </w:tcPr>
          <w:p w:rsidR="00121CA4" w:rsidRPr="0079225E" w:rsidRDefault="0079225E" w:rsidP="006D6DDA">
            <w:pPr>
              <w:tabs>
                <w:tab w:val="left" w:pos="1260"/>
              </w:tabs>
              <w:jc w:val="both"/>
            </w:pPr>
            <w:r w:rsidRPr="0079225E">
              <w:t>-</w:t>
            </w:r>
          </w:p>
        </w:tc>
        <w:tc>
          <w:tcPr>
            <w:tcW w:w="1948" w:type="dxa"/>
          </w:tcPr>
          <w:p w:rsidR="00121CA4" w:rsidRPr="0079225E" w:rsidRDefault="0079225E" w:rsidP="0079225E">
            <w:pPr>
              <w:tabs>
                <w:tab w:val="left" w:pos="1260"/>
              </w:tabs>
              <w:jc w:val="center"/>
            </w:pPr>
            <w:r w:rsidRPr="0079225E">
              <w:t>-</w:t>
            </w:r>
          </w:p>
        </w:tc>
        <w:tc>
          <w:tcPr>
            <w:tcW w:w="1461" w:type="dxa"/>
          </w:tcPr>
          <w:p w:rsidR="00121CA4" w:rsidRPr="0079225E" w:rsidRDefault="0079225E" w:rsidP="006D6DDA">
            <w:pPr>
              <w:tabs>
                <w:tab w:val="left" w:pos="1260"/>
              </w:tabs>
              <w:jc w:val="center"/>
            </w:pPr>
            <w:r w:rsidRPr="0079225E">
              <w:t>-</w:t>
            </w:r>
          </w:p>
        </w:tc>
      </w:tr>
      <w:tr w:rsidR="00121CA4" w:rsidRPr="00DE69C7" w:rsidTr="006D6DDA">
        <w:trPr>
          <w:trHeight w:val="319"/>
          <w:jc w:val="center"/>
        </w:trPr>
        <w:tc>
          <w:tcPr>
            <w:tcW w:w="3252" w:type="dxa"/>
          </w:tcPr>
          <w:p w:rsidR="00121CA4" w:rsidRPr="00854854" w:rsidRDefault="00121CA4" w:rsidP="006D6DDA">
            <w:pPr>
              <w:tabs>
                <w:tab w:val="left" w:pos="1260"/>
              </w:tabs>
            </w:pPr>
            <w:r w:rsidRPr="00854854">
              <w:t>Учебные расходы</w:t>
            </w:r>
          </w:p>
        </w:tc>
        <w:tc>
          <w:tcPr>
            <w:tcW w:w="1656" w:type="dxa"/>
          </w:tcPr>
          <w:p w:rsidR="00121CA4" w:rsidRPr="003B69F9" w:rsidRDefault="00121CA4" w:rsidP="006D6DDA">
            <w:pPr>
              <w:tabs>
                <w:tab w:val="left" w:pos="1260"/>
              </w:tabs>
              <w:jc w:val="center"/>
            </w:pPr>
            <w:r w:rsidRPr="003B69F9">
              <w:t>92 797,36</w:t>
            </w:r>
          </w:p>
        </w:tc>
        <w:tc>
          <w:tcPr>
            <w:tcW w:w="1703" w:type="dxa"/>
          </w:tcPr>
          <w:p w:rsidR="00121CA4" w:rsidRPr="003B69F9" w:rsidRDefault="00121CA4" w:rsidP="006D6DDA">
            <w:pPr>
              <w:tabs>
                <w:tab w:val="left" w:pos="1260"/>
              </w:tabs>
              <w:jc w:val="both"/>
            </w:pPr>
            <w:r>
              <w:t xml:space="preserve">   9</w:t>
            </w:r>
            <w:r w:rsidRPr="003B69F9">
              <w:t>2 797,36</w:t>
            </w:r>
          </w:p>
        </w:tc>
        <w:tc>
          <w:tcPr>
            <w:tcW w:w="1948" w:type="dxa"/>
          </w:tcPr>
          <w:p w:rsidR="00121CA4" w:rsidRPr="003B69F9" w:rsidRDefault="0079225E" w:rsidP="0079225E">
            <w:pPr>
              <w:tabs>
                <w:tab w:val="left" w:pos="1260"/>
              </w:tabs>
              <w:jc w:val="center"/>
            </w:pPr>
            <w:r>
              <w:t>-</w:t>
            </w:r>
          </w:p>
        </w:tc>
        <w:tc>
          <w:tcPr>
            <w:tcW w:w="1461" w:type="dxa"/>
          </w:tcPr>
          <w:p w:rsidR="00121CA4" w:rsidRPr="00854854" w:rsidRDefault="00121CA4" w:rsidP="006D6DDA">
            <w:pPr>
              <w:tabs>
                <w:tab w:val="left" w:pos="1260"/>
              </w:tabs>
              <w:jc w:val="center"/>
            </w:pPr>
            <w:r w:rsidRPr="00854854">
              <w:t>100%</w:t>
            </w:r>
          </w:p>
        </w:tc>
      </w:tr>
    </w:tbl>
    <w:p w:rsidR="00121CA4" w:rsidRPr="00A61C4A" w:rsidRDefault="00121CA4" w:rsidP="00121CA4">
      <w:pPr>
        <w:pStyle w:val="a4"/>
        <w:tabs>
          <w:tab w:val="left" w:pos="1100"/>
        </w:tabs>
        <w:ind w:left="0"/>
        <w:jc w:val="both"/>
        <w:rPr>
          <w:b/>
          <w:color w:val="FF0000"/>
        </w:rPr>
      </w:pPr>
    </w:p>
    <w:p w:rsidR="00121CA4" w:rsidRDefault="00121CA4" w:rsidP="00121CA4">
      <w:pPr>
        <w:pStyle w:val="a4"/>
        <w:tabs>
          <w:tab w:val="left" w:pos="1100"/>
        </w:tabs>
        <w:ind w:left="142"/>
        <w:jc w:val="both"/>
        <w:rPr>
          <w:color w:val="000000"/>
        </w:rPr>
      </w:pPr>
      <w:r w:rsidRPr="005850A2">
        <w:rPr>
          <w:color w:val="000000"/>
        </w:rPr>
        <w:t xml:space="preserve">       Все общеобразовательные учреждения Выборгского района финансируются в рамках нормативного </w:t>
      </w:r>
      <w:proofErr w:type="spellStart"/>
      <w:r w:rsidRPr="005850A2">
        <w:rPr>
          <w:color w:val="000000"/>
        </w:rPr>
        <w:t>подушевого</w:t>
      </w:r>
      <w:proofErr w:type="spellEnd"/>
      <w:r w:rsidRPr="005850A2">
        <w:rPr>
          <w:color w:val="000000"/>
        </w:rPr>
        <w:t xml:space="preserve"> финансирования. </w:t>
      </w:r>
    </w:p>
    <w:p w:rsidR="00D05334" w:rsidRPr="005850A2" w:rsidRDefault="00D05334" w:rsidP="00121CA4">
      <w:pPr>
        <w:pStyle w:val="a4"/>
        <w:tabs>
          <w:tab w:val="left" w:pos="1100"/>
        </w:tabs>
        <w:ind w:left="142"/>
        <w:jc w:val="both"/>
        <w:rPr>
          <w:color w:val="000000"/>
        </w:rPr>
      </w:pPr>
    </w:p>
    <w:p w:rsidR="00121CA4" w:rsidRPr="0091599D" w:rsidRDefault="00121CA4" w:rsidP="00D05334">
      <w:pPr>
        <w:numPr>
          <w:ilvl w:val="0"/>
          <w:numId w:val="2"/>
        </w:numPr>
        <w:tabs>
          <w:tab w:val="left" w:pos="1100"/>
        </w:tabs>
        <w:ind w:left="0" w:firstLine="0"/>
        <w:jc w:val="both"/>
        <w:rPr>
          <w:b/>
          <w:sz w:val="28"/>
          <w:szCs w:val="28"/>
        </w:rPr>
      </w:pPr>
      <w:r w:rsidRPr="0091599D">
        <w:rPr>
          <w:b/>
          <w:sz w:val="28"/>
          <w:szCs w:val="28"/>
        </w:rPr>
        <w:t xml:space="preserve">Эффекты реализации направления в </w:t>
      </w:r>
      <w:r>
        <w:rPr>
          <w:b/>
          <w:sz w:val="28"/>
          <w:szCs w:val="28"/>
        </w:rPr>
        <w:t>201</w:t>
      </w:r>
      <w:r w:rsidR="00D05334">
        <w:rPr>
          <w:b/>
          <w:sz w:val="28"/>
          <w:szCs w:val="28"/>
        </w:rPr>
        <w:t>4</w:t>
      </w:r>
      <w:r w:rsidRPr="0091599D">
        <w:rPr>
          <w:b/>
          <w:sz w:val="28"/>
          <w:szCs w:val="28"/>
        </w:rPr>
        <w:t xml:space="preserve"> году.</w:t>
      </w:r>
    </w:p>
    <w:p w:rsidR="00121CA4" w:rsidRDefault="00121CA4" w:rsidP="00121CA4">
      <w:pPr>
        <w:jc w:val="both"/>
        <w:rPr>
          <w:color w:val="000000"/>
          <w:sz w:val="28"/>
          <w:szCs w:val="28"/>
        </w:rPr>
      </w:pPr>
      <w:r>
        <w:rPr>
          <w:color w:val="000000"/>
          <w:sz w:val="28"/>
          <w:szCs w:val="28"/>
        </w:rPr>
        <w:t xml:space="preserve">             </w:t>
      </w:r>
      <w:r w:rsidRPr="005A0FF1">
        <w:rPr>
          <w:color w:val="000000"/>
          <w:sz w:val="28"/>
          <w:szCs w:val="28"/>
        </w:rPr>
        <w:t>Оценив широкие возможности деятельности Управляющего совета, как коллегиального органа управления,  увеличилось количество школ, в которых создан Управляющий совет, что обеспечивает расширение формата участия общественности в управлении образовательными учреждениями.</w:t>
      </w:r>
    </w:p>
    <w:p w:rsidR="00121CA4" w:rsidRPr="00064BA6" w:rsidRDefault="00121CA4" w:rsidP="00121CA4">
      <w:pPr>
        <w:tabs>
          <w:tab w:val="left" w:pos="1100"/>
        </w:tabs>
        <w:jc w:val="both"/>
        <w:rPr>
          <w:sz w:val="28"/>
          <w:szCs w:val="28"/>
        </w:rPr>
      </w:pPr>
      <w:r>
        <w:rPr>
          <w:color w:val="000000"/>
          <w:sz w:val="28"/>
          <w:szCs w:val="28"/>
        </w:rPr>
        <w:t xml:space="preserve">            </w:t>
      </w:r>
      <w:r w:rsidRPr="00064BA6">
        <w:rPr>
          <w:color w:val="000000"/>
          <w:sz w:val="28"/>
          <w:szCs w:val="28"/>
        </w:rPr>
        <w:t>Для информационной открытости образовательных организаций  работы органов государственно-общественного управления образованием в 100 %  организаций размещена информация о деятельности орган</w:t>
      </w:r>
      <w:proofErr w:type="gramStart"/>
      <w:r w:rsidRPr="00064BA6">
        <w:rPr>
          <w:color w:val="000000"/>
          <w:sz w:val="28"/>
          <w:szCs w:val="28"/>
        </w:rPr>
        <w:t>а-</w:t>
      </w:r>
      <w:proofErr w:type="gramEnd"/>
      <w:r w:rsidRPr="00064BA6">
        <w:rPr>
          <w:color w:val="000000"/>
          <w:sz w:val="28"/>
          <w:szCs w:val="28"/>
        </w:rPr>
        <w:t xml:space="preserve"> государственно общественного управления на сайтах учреждений.</w:t>
      </w:r>
    </w:p>
    <w:p w:rsidR="00121CA4" w:rsidRDefault="00121CA4" w:rsidP="00121CA4">
      <w:pPr>
        <w:tabs>
          <w:tab w:val="left" w:pos="1100"/>
        </w:tabs>
        <w:jc w:val="both"/>
        <w:rPr>
          <w:sz w:val="28"/>
          <w:szCs w:val="28"/>
        </w:rPr>
      </w:pPr>
    </w:p>
    <w:p w:rsidR="00121CA4" w:rsidRPr="0091599D" w:rsidRDefault="00121CA4" w:rsidP="00D05334">
      <w:pPr>
        <w:numPr>
          <w:ilvl w:val="0"/>
          <w:numId w:val="2"/>
        </w:numPr>
        <w:tabs>
          <w:tab w:val="left" w:pos="1100"/>
        </w:tabs>
        <w:ind w:left="0" w:firstLine="0"/>
        <w:jc w:val="both"/>
        <w:rPr>
          <w:b/>
          <w:sz w:val="28"/>
          <w:szCs w:val="28"/>
        </w:rPr>
      </w:pPr>
      <w:r w:rsidRPr="0091599D">
        <w:rPr>
          <w:b/>
          <w:sz w:val="28"/>
          <w:szCs w:val="28"/>
        </w:rPr>
        <w:t xml:space="preserve">Проблемные вопросы реализации направления. </w:t>
      </w:r>
    </w:p>
    <w:p w:rsidR="00121CA4" w:rsidRPr="000E7822" w:rsidRDefault="00121CA4" w:rsidP="00121CA4">
      <w:pPr>
        <w:ind w:firstLine="708"/>
        <w:jc w:val="both"/>
        <w:rPr>
          <w:sz w:val="28"/>
          <w:szCs w:val="28"/>
        </w:rPr>
      </w:pPr>
      <w:r w:rsidRPr="000E7822">
        <w:rPr>
          <w:sz w:val="28"/>
          <w:szCs w:val="28"/>
        </w:rPr>
        <w:t xml:space="preserve"> Обеспечение соблюдения принципа государственно-общественного управления в деятельности образовательных учреждений посредством развития стратегического характера управления на основе стратегий, согласованных всеми главными участниками образовательного процесса.</w:t>
      </w:r>
    </w:p>
    <w:p w:rsidR="00121CA4" w:rsidRDefault="00121CA4" w:rsidP="00121CA4">
      <w:pPr>
        <w:tabs>
          <w:tab w:val="left" w:pos="1100"/>
        </w:tabs>
        <w:jc w:val="both"/>
        <w:rPr>
          <w:sz w:val="28"/>
          <w:szCs w:val="28"/>
        </w:rPr>
      </w:pPr>
      <w:r>
        <w:rPr>
          <w:sz w:val="28"/>
          <w:szCs w:val="28"/>
        </w:rPr>
        <w:t xml:space="preserve">             </w:t>
      </w:r>
    </w:p>
    <w:p w:rsidR="00121CA4" w:rsidRPr="0091599D" w:rsidRDefault="00121CA4" w:rsidP="00D05334">
      <w:pPr>
        <w:numPr>
          <w:ilvl w:val="0"/>
          <w:numId w:val="2"/>
        </w:numPr>
        <w:tabs>
          <w:tab w:val="left" w:pos="1100"/>
        </w:tabs>
        <w:ind w:left="0" w:firstLine="0"/>
        <w:jc w:val="both"/>
        <w:rPr>
          <w:b/>
          <w:sz w:val="28"/>
          <w:szCs w:val="28"/>
        </w:rPr>
      </w:pPr>
      <w:r w:rsidRPr="0091599D">
        <w:rPr>
          <w:b/>
          <w:sz w:val="28"/>
          <w:szCs w:val="28"/>
        </w:rPr>
        <w:t xml:space="preserve"> Задачи </w:t>
      </w:r>
      <w:r>
        <w:rPr>
          <w:b/>
          <w:sz w:val="28"/>
          <w:szCs w:val="28"/>
        </w:rPr>
        <w:t>и планируемые показатели на 2015</w:t>
      </w:r>
      <w:r w:rsidRPr="0091599D">
        <w:rPr>
          <w:b/>
          <w:sz w:val="28"/>
          <w:szCs w:val="28"/>
        </w:rPr>
        <w:t xml:space="preserve"> год по реализации направления.</w:t>
      </w:r>
    </w:p>
    <w:p w:rsidR="00121CA4" w:rsidRDefault="00121CA4" w:rsidP="00121CA4">
      <w:pPr>
        <w:suppressAutoHyphens/>
        <w:spacing w:line="0" w:lineRule="atLeast"/>
        <w:jc w:val="both"/>
        <w:rPr>
          <w:sz w:val="28"/>
          <w:szCs w:val="28"/>
        </w:rPr>
      </w:pPr>
      <w:r>
        <w:rPr>
          <w:sz w:val="28"/>
          <w:szCs w:val="28"/>
        </w:rPr>
        <w:t xml:space="preserve">       И</w:t>
      </w:r>
      <w:r w:rsidRPr="0051065F">
        <w:rPr>
          <w:sz w:val="28"/>
          <w:szCs w:val="28"/>
        </w:rPr>
        <w:t>зменение модели взаимодействия в деятельности Управляющего совета в связи с рес</w:t>
      </w:r>
      <w:r>
        <w:rPr>
          <w:sz w:val="28"/>
          <w:szCs w:val="28"/>
        </w:rPr>
        <w:t xml:space="preserve">труктуризацией образовательной организации </w:t>
      </w:r>
      <w:r w:rsidRPr="0051065F">
        <w:rPr>
          <w:sz w:val="28"/>
          <w:szCs w:val="28"/>
        </w:rPr>
        <w:t>(школа, детский сад, учреждение дополнительного образования)</w:t>
      </w:r>
    </w:p>
    <w:p w:rsidR="00121CA4" w:rsidRPr="00E932DB" w:rsidRDefault="00121CA4" w:rsidP="00121CA4">
      <w:pPr>
        <w:tabs>
          <w:tab w:val="left" w:pos="1100"/>
        </w:tabs>
        <w:jc w:val="both"/>
        <w:rPr>
          <w:b/>
          <w:sz w:val="28"/>
          <w:szCs w:val="28"/>
        </w:rPr>
      </w:pPr>
    </w:p>
    <w:p w:rsidR="00121CA4" w:rsidRPr="00E932DB" w:rsidRDefault="00121CA4" w:rsidP="00D05334">
      <w:pPr>
        <w:numPr>
          <w:ilvl w:val="0"/>
          <w:numId w:val="2"/>
        </w:numPr>
        <w:tabs>
          <w:tab w:val="left" w:pos="1100"/>
        </w:tabs>
        <w:ind w:left="0" w:firstLine="142"/>
        <w:jc w:val="both"/>
        <w:rPr>
          <w:b/>
          <w:sz w:val="28"/>
          <w:szCs w:val="28"/>
        </w:rPr>
      </w:pPr>
      <w:r w:rsidRPr="00E932DB">
        <w:rPr>
          <w:b/>
          <w:sz w:val="28"/>
          <w:szCs w:val="28"/>
        </w:rPr>
        <w:t>Анализ количественных показателей мониторинга реализации инициативы по направлению.</w:t>
      </w:r>
    </w:p>
    <w:p w:rsidR="00121CA4" w:rsidRPr="00E932DB" w:rsidRDefault="00121CA4" w:rsidP="00121CA4">
      <w:pPr>
        <w:jc w:val="both"/>
        <w:rPr>
          <w:sz w:val="28"/>
          <w:szCs w:val="28"/>
        </w:rPr>
      </w:pPr>
      <w:r w:rsidRPr="00E932DB">
        <w:rPr>
          <w:sz w:val="28"/>
          <w:szCs w:val="28"/>
        </w:rPr>
        <w:t xml:space="preserve">          По результатам федерального электронного мониторинга реализации национальной образовательной инициативы «Наша новая школа» в 2014 году произошло увеличение всех показателей развития самостоятельности школ в направлении развития государственно-общественного управления:</w:t>
      </w:r>
    </w:p>
    <w:p w:rsidR="00121CA4" w:rsidRPr="00BD0A39" w:rsidRDefault="00121CA4" w:rsidP="00121CA4">
      <w:pPr>
        <w:jc w:val="both"/>
        <w:rPr>
          <w:sz w:val="28"/>
          <w:szCs w:val="28"/>
        </w:rPr>
      </w:pPr>
      <w:r w:rsidRPr="00E932DB">
        <w:rPr>
          <w:b/>
          <w:color w:val="FF0000"/>
          <w:sz w:val="28"/>
          <w:szCs w:val="28"/>
        </w:rPr>
        <w:t xml:space="preserve">             </w:t>
      </w:r>
      <w:r w:rsidRPr="00BD0A39">
        <w:rPr>
          <w:sz w:val="28"/>
          <w:szCs w:val="28"/>
        </w:rPr>
        <w:t xml:space="preserve">Управляющие советы в 97 % (2013г. – 82%); Советы учреждений  в 12 % учреждений (2012г. – 12%);   Попечительские советы  в 8 %  (2013г. – 13%), </w:t>
      </w:r>
      <w:r w:rsidRPr="00BD0A39">
        <w:rPr>
          <w:sz w:val="28"/>
          <w:szCs w:val="28"/>
        </w:rPr>
        <w:lastRenderedPageBreak/>
        <w:t>иные  в 5,2 % (2013г. – 21%).</w:t>
      </w:r>
      <w:r w:rsidRPr="00BD0A39">
        <w:rPr>
          <w:b/>
          <w:sz w:val="28"/>
          <w:szCs w:val="28"/>
        </w:rPr>
        <w:t xml:space="preserve">  </w:t>
      </w:r>
      <w:r w:rsidRPr="00BD0A39">
        <w:rPr>
          <w:sz w:val="28"/>
          <w:szCs w:val="28"/>
        </w:rPr>
        <w:t>Оценив широкие возможности деятельности Управляющего совета, как коллегиального органа управления,  увеличилось количество школ, в которых создан Управляющий совет, что обеспечивает расширение формата участия общественности в управлении образовательными учреждениями.</w:t>
      </w:r>
    </w:p>
    <w:p w:rsidR="000B3D75" w:rsidRDefault="00121CA4" w:rsidP="00121CA4">
      <w:pPr>
        <w:ind w:firstLine="709"/>
        <w:jc w:val="both"/>
        <w:rPr>
          <w:color w:val="000000"/>
          <w:sz w:val="28"/>
          <w:szCs w:val="28"/>
        </w:rPr>
      </w:pPr>
      <w:r w:rsidRPr="0004557B">
        <w:rPr>
          <w:color w:val="000000"/>
          <w:sz w:val="28"/>
          <w:szCs w:val="28"/>
        </w:rPr>
        <w:t>Доля образовательных учреждений (от общего числа общеобразовательных учреждений), в которых органы государственно-общественного управления</w:t>
      </w:r>
      <w:r w:rsidR="000B3D75">
        <w:rPr>
          <w:color w:val="000000"/>
          <w:sz w:val="28"/>
          <w:szCs w:val="28"/>
        </w:rPr>
        <w:t xml:space="preserve"> принимают участие:</w:t>
      </w:r>
    </w:p>
    <w:p w:rsidR="000B3D75" w:rsidRDefault="000B3D75" w:rsidP="000B3D75">
      <w:pPr>
        <w:jc w:val="both"/>
        <w:rPr>
          <w:color w:val="000000"/>
          <w:sz w:val="28"/>
          <w:szCs w:val="28"/>
        </w:rPr>
      </w:pPr>
      <w:r>
        <w:rPr>
          <w:color w:val="000000"/>
          <w:sz w:val="28"/>
          <w:szCs w:val="28"/>
        </w:rPr>
        <w:t xml:space="preserve">- </w:t>
      </w:r>
      <w:r w:rsidR="00121CA4" w:rsidRPr="0004557B">
        <w:rPr>
          <w:color w:val="000000"/>
          <w:sz w:val="28"/>
          <w:szCs w:val="28"/>
        </w:rPr>
        <w:t xml:space="preserve">в разработке и утверждении  основных образовательных </w:t>
      </w:r>
      <w:r w:rsidR="00121CA4">
        <w:rPr>
          <w:color w:val="000000"/>
          <w:sz w:val="28"/>
          <w:szCs w:val="28"/>
        </w:rPr>
        <w:t>программ составляет 100 %  (2013</w:t>
      </w:r>
      <w:r w:rsidR="00121CA4" w:rsidRPr="0004557B">
        <w:rPr>
          <w:color w:val="000000"/>
          <w:sz w:val="28"/>
          <w:szCs w:val="28"/>
        </w:rPr>
        <w:t xml:space="preserve">г. – 100%); </w:t>
      </w:r>
    </w:p>
    <w:p w:rsidR="000B3D75" w:rsidRDefault="000B3D75" w:rsidP="000B3D75">
      <w:pPr>
        <w:jc w:val="both"/>
        <w:rPr>
          <w:color w:val="000000"/>
          <w:sz w:val="28"/>
          <w:szCs w:val="28"/>
        </w:rPr>
      </w:pPr>
      <w:r>
        <w:rPr>
          <w:color w:val="000000"/>
          <w:sz w:val="28"/>
          <w:szCs w:val="28"/>
        </w:rPr>
        <w:t>-</w:t>
      </w:r>
      <w:r w:rsidR="00121CA4" w:rsidRPr="0004557B">
        <w:rPr>
          <w:color w:val="000000"/>
          <w:sz w:val="28"/>
          <w:szCs w:val="28"/>
        </w:rPr>
        <w:t xml:space="preserve"> программ развития общеобразовате</w:t>
      </w:r>
      <w:r w:rsidR="00121CA4">
        <w:rPr>
          <w:color w:val="000000"/>
          <w:sz w:val="28"/>
          <w:szCs w:val="28"/>
        </w:rPr>
        <w:t xml:space="preserve">льного </w:t>
      </w:r>
      <w:r w:rsidR="00121CA4" w:rsidRPr="00BD0A39">
        <w:rPr>
          <w:sz w:val="28"/>
          <w:szCs w:val="28"/>
        </w:rPr>
        <w:t>учреждения –</w:t>
      </w:r>
      <w:r w:rsidR="00121CA4">
        <w:rPr>
          <w:color w:val="FF0000"/>
          <w:sz w:val="28"/>
          <w:szCs w:val="28"/>
        </w:rPr>
        <w:t xml:space="preserve"> </w:t>
      </w:r>
      <w:r w:rsidR="00121CA4" w:rsidRPr="00BD0A39">
        <w:rPr>
          <w:sz w:val="28"/>
          <w:szCs w:val="28"/>
        </w:rPr>
        <w:t>100 %</w:t>
      </w:r>
      <w:r w:rsidR="00121CA4">
        <w:rPr>
          <w:color w:val="000000"/>
          <w:sz w:val="28"/>
          <w:szCs w:val="28"/>
        </w:rPr>
        <w:t xml:space="preserve"> (2013 г. – 92,5 </w:t>
      </w:r>
      <w:r w:rsidR="00121CA4" w:rsidRPr="0004557B">
        <w:rPr>
          <w:color w:val="000000"/>
          <w:sz w:val="28"/>
          <w:szCs w:val="28"/>
        </w:rPr>
        <w:t xml:space="preserve">%); </w:t>
      </w:r>
    </w:p>
    <w:p w:rsidR="000B3D75" w:rsidRDefault="000B3D75" w:rsidP="000B3D75">
      <w:pPr>
        <w:jc w:val="both"/>
        <w:rPr>
          <w:color w:val="000000"/>
          <w:sz w:val="28"/>
          <w:szCs w:val="28"/>
        </w:rPr>
      </w:pPr>
      <w:r>
        <w:rPr>
          <w:color w:val="000000"/>
          <w:sz w:val="28"/>
          <w:szCs w:val="28"/>
        </w:rPr>
        <w:t>-</w:t>
      </w:r>
      <w:r w:rsidR="00121CA4" w:rsidRPr="0004557B">
        <w:rPr>
          <w:color w:val="000000"/>
          <w:sz w:val="28"/>
          <w:szCs w:val="28"/>
        </w:rPr>
        <w:t xml:space="preserve"> в планировании финансово – хозяйственно</w:t>
      </w:r>
      <w:r w:rsidR="00121CA4">
        <w:rPr>
          <w:color w:val="000000"/>
          <w:sz w:val="28"/>
          <w:szCs w:val="28"/>
        </w:rPr>
        <w:t xml:space="preserve">й деятельности </w:t>
      </w:r>
      <w:r w:rsidR="00121CA4" w:rsidRPr="00BD0A39">
        <w:rPr>
          <w:sz w:val="28"/>
          <w:szCs w:val="28"/>
        </w:rPr>
        <w:t>– 86 %</w:t>
      </w:r>
      <w:r w:rsidR="00121CA4">
        <w:rPr>
          <w:color w:val="000000"/>
          <w:sz w:val="28"/>
          <w:szCs w:val="28"/>
        </w:rPr>
        <w:t xml:space="preserve"> (2013г. -79</w:t>
      </w:r>
      <w:r w:rsidR="00121CA4" w:rsidRPr="0004557B">
        <w:rPr>
          <w:color w:val="000000"/>
          <w:sz w:val="28"/>
          <w:szCs w:val="28"/>
        </w:rPr>
        <w:t xml:space="preserve">%);  </w:t>
      </w:r>
    </w:p>
    <w:p w:rsidR="000B3D75" w:rsidRDefault="000B3D75" w:rsidP="000B3D75">
      <w:pPr>
        <w:jc w:val="both"/>
        <w:rPr>
          <w:color w:val="000000"/>
          <w:sz w:val="28"/>
          <w:szCs w:val="28"/>
        </w:rPr>
      </w:pPr>
      <w:r>
        <w:rPr>
          <w:color w:val="000000"/>
          <w:sz w:val="28"/>
          <w:szCs w:val="28"/>
        </w:rPr>
        <w:t xml:space="preserve">- </w:t>
      </w:r>
      <w:r w:rsidR="00121CA4" w:rsidRPr="0004557B">
        <w:rPr>
          <w:color w:val="000000"/>
          <w:sz w:val="28"/>
          <w:szCs w:val="28"/>
        </w:rPr>
        <w:t>в распределении сре</w:t>
      </w:r>
      <w:proofErr w:type="gramStart"/>
      <w:r w:rsidR="00121CA4" w:rsidRPr="0004557B">
        <w:rPr>
          <w:color w:val="000000"/>
          <w:sz w:val="28"/>
          <w:szCs w:val="28"/>
        </w:rPr>
        <w:t>дств ст</w:t>
      </w:r>
      <w:proofErr w:type="gramEnd"/>
      <w:r w:rsidR="00121CA4" w:rsidRPr="0004557B">
        <w:rPr>
          <w:color w:val="000000"/>
          <w:sz w:val="28"/>
          <w:szCs w:val="28"/>
        </w:rPr>
        <w:t xml:space="preserve">имулирующей части </w:t>
      </w:r>
      <w:r w:rsidR="00121CA4" w:rsidRPr="00BD0A39">
        <w:rPr>
          <w:sz w:val="28"/>
          <w:szCs w:val="28"/>
        </w:rPr>
        <w:t>ФОТ – 65% (2013г. –</w:t>
      </w:r>
      <w:r w:rsidR="00121CA4">
        <w:rPr>
          <w:color w:val="000000"/>
          <w:sz w:val="28"/>
          <w:szCs w:val="28"/>
        </w:rPr>
        <w:t xml:space="preserve"> 63,5 </w:t>
      </w:r>
      <w:r w:rsidR="00121CA4" w:rsidRPr="0004557B">
        <w:rPr>
          <w:color w:val="000000"/>
          <w:sz w:val="28"/>
          <w:szCs w:val="28"/>
        </w:rPr>
        <w:t xml:space="preserve">%);  </w:t>
      </w:r>
    </w:p>
    <w:p w:rsidR="00121CA4" w:rsidRPr="0004557B" w:rsidRDefault="000B3D75" w:rsidP="000B3D75">
      <w:pPr>
        <w:jc w:val="both"/>
        <w:rPr>
          <w:color w:val="000000"/>
          <w:sz w:val="28"/>
          <w:szCs w:val="28"/>
        </w:rPr>
      </w:pPr>
      <w:r>
        <w:rPr>
          <w:color w:val="000000"/>
          <w:sz w:val="28"/>
          <w:szCs w:val="28"/>
        </w:rPr>
        <w:t xml:space="preserve">- </w:t>
      </w:r>
      <w:r w:rsidR="00121CA4" w:rsidRPr="0004557B">
        <w:rPr>
          <w:color w:val="000000"/>
          <w:sz w:val="28"/>
          <w:szCs w:val="28"/>
        </w:rPr>
        <w:t xml:space="preserve">иных нормативных </w:t>
      </w:r>
      <w:r w:rsidR="00121CA4">
        <w:rPr>
          <w:color w:val="000000"/>
          <w:sz w:val="28"/>
          <w:szCs w:val="28"/>
        </w:rPr>
        <w:t>правовых актов школы 100 % (2013</w:t>
      </w:r>
      <w:r w:rsidR="00121CA4" w:rsidRPr="0004557B">
        <w:rPr>
          <w:color w:val="000000"/>
          <w:sz w:val="28"/>
          <w:szCs w:val="28"/>
        </w:rPr>
        <w:t xml:space="preserve">г. – 100%). </w:t>
      </w:r>
    </w:p>
    <w:p w:rsidR="00121CA4" w:rsidRPr="00E932DB" w:rsidRDefault="00121CA4" w:rsidP="00121CA4">
      <w:pPr>
        <w:tabs>
          <w:tab w:val="left" w:pos="0"/>
        </w:tabs>
        <w:jc w:val="both"/>
        <w:rPr>
          <w:sz w:val="28"/>
          <w:szCs w:val="28"/>
        </w:rPr>
      </w:pPr>
      <w:r w:rsidRPr="00E932DB">
        <w:rPr>
          <w:b/>
          <w:sz w:val="28"/>
          <w:szCs w:val="28"/>
        </w:rPr>
        <w:t xml:space="preserve">             </w:t>
      </w:r>
      <w:r w:rsidRPr="00E932DB">
        <w:rPr>
          <w:sz w:val="28"/>
          <w:szCs w:val="28"/>
        </w:rPr>
        <w:t>В 2014 году продолжилось р</w:t>
      </w:r>
      <w:r w:rsidRPr="00E932DB">
        <w:rPr>
          <w:bCs/>
          <w:sz w:val="28"/>
          <w:szCs w:val="28"/>
        </w:rPr>
        <w:t xml:space="preserve">асширение открытости деятельности образовательных учреждений, так </w:t>
      </w:r>
      <w:r w:rsidRPr="00E932DB">
        <w:rPr>
          <w:sz w:val="28"/>
          <w:szCs w:val="28"/>
        </w:rPr>
        <w:t>доля общеобразовательных учреждений, которые представили общественности публичный доклад, обеспечивающий открытость и прозрачность деятельности учреждения (от общего числа общеобразовательных учреждений) составила 100 %, в том числе</w:t>
      </w:r>
      <w:r w:rsidR="000B3D75">
        <w:rPr>
          <w:sz w:val="28"/>
          <w:szCs w:val="28"/>
        </w:rPr>
        <w:t>,</w:t>
      </w:r>
      <w:r w:rsidRPr="00E932DB">
        <w:rPr>
          <w:sz w:val="28"/>
          <w:szCs w:val="28"/>
        </w:rPr>
        <w:t xml:space="preserve"> размещенный на сайте образовательного учреждения – 100 %.</w:t>
      </w:r>
    </w:p>
    <w:p w:rsidR="00121CA4" w:rsidRPr="00DE69E1" w:rsidRDefault="00121CA4" w:rsidP="00121CA4">
      <w:pPr>
        <w:tabs>
          <w:tab w:val="left" w:pos="1100"/>
        </w:tabs>
        <w:jc w:val="both"/>
        <w:rPr>
          <w:sz w:val="28"/>
          <w:szCs w:val="28"/>
        </w:rPr>
      </w:pPr>
      <w:r w:rsidRPr="00DE69E1">
        <w:rPr>
          <w:sz w:val="28"/>
          <w:szCs w:val="28"/>
        </w:rPr>
        <w:t xml:space="preserve">    </w:t>
      </w:r>
      <w:r w:rsidR="00DE69E1" w:rsidRPr="00DE69E1">
        <w:rPr>
          <w:sz w:val="28"/>
          <w:szCs w:val="28"/>
        </w:rPr>
        <w:t>Количество общеобразовательных организаций (от общего количества общеобразовательных организаций), перешедших на электронный документооборот (электронные системы управления)</w:t>
      </w:r>
      <w:r w:rsidR="00DA43FB">
        <w:rPr>
          <w:sz w:val="28"/>
          <w:szCs w:val="28"/>
        </w:rPr>
        <w:t>-39</w:t>
      </w:r>
      <w:proofErr w:type="gramStart"/>
      <w:r w:rsidR="00DA43FB">
        <w:rPr>
          <w:sz w:val="28"/>
          <w:szCs w:val="28"/>
        </w:rPr>
        <w:t xml:space="preserve"> </w:t>
      </w:r>
      <w:r w:rsidR="00DE69E1" w:rsidRPr="00DE69E1">
        <w:rPr>
          <w:sz w:val="28"/>
          <w:szCs w:val="28"/>
        </w:rPr>
        <w:t>:</w:t>
      </w:r>
      <w:proofErr w:type="gramEnd"/>
    </w:p>
    <w:p w:rsidR="00121CA4" w:rsidRDefault="00743015" w:rsidP="00121CA4">
      <w:pPr>
        <w:tabs>
          <w:tab w:val="left" w:pos="1100"/>
        </w:tabs>
        <w:jc w:val="both"/>
        <w:rPr>
          <w:sz w:val="28"/>
          <w:szCs w:val="28"/>
        </w:rPr>
      </w:pPr>
      <w:r w:rsidRPr="00743015">
        <w:rPr>
          <w:sz w:val="28"/>
          <w:szCs w:val="28"/>
        </w:rPr>
        <w:t>- электронный дневник</w:t>
      </w:r>
      <w:r>
        <w:rPr>
          <w:sz w:val="28"/>
          <w:szCs w:val="28"/>
        </w:rPr>
        <w:t xml:space="preserve">- </w:t>
      </w:r>
      <w:r w:rsidR="00DA43FB">
        <w:rPr>
          <w:sz w:val="28"/>
          <w:szCs w:val="28"/>
        </w:rPr>
        <w:t>100%</w:t>
      </w:r>
    </w:p>
    <w:p w:rsidR="00743015" w:rsidRDefault="00743015" w:rsidP="00121CA4">
      <w:pPr>
        <w:tabs>
          <w:tab w:val="left" w:pos="1100"/>
        </w:tabs>
        <w:jc w:val="both"/>
        <w:rPr>
          <w:sz w:val="28"/>
          <w:szCs w:val="28"/>
        </w:rPr>
      </w:pPr>
      <w:r>
        <w:rPr>
          <w:sz w:val="28"/>
          <w:szCs w:val="28"/>
        </w:rPr>
        <w:t>- электронный журнал-</w:t>
      </w:r>
      <w:r w:rsidR="00DA43FB">
        <w:rPr>
          <w:sz w:val="28"/>
          <w:szCs w:val="28"/>
        </w:rPr>
        <w:t>100%</w:t>
      </w:r>
    </w:p>
    <w:p w:rsidR="00121CA4" w:rsidRPr="00E932DB" w:rsidRDefault="00743015" w:rsidP="00925AC2">
      <w:pPr>
        <w:tabs>
          <w:tab w:val="left" w:pos="1100"/>
        </w:tabs>
        <w:jc w:val="both"/>
        <w:rPr>
          <w:b/>
          <w:color w:val="FF0000"/>
          <w:sz w:val="28"/>
          <w:szCs w:val="28"/>
        </w:rPr>
      </w:pPr>
      <w:r>
        <w:rPr>
          <w:sz w:val="28"/>
          <w:szCs w:val="28"/>
        </w:rPr>
        <w:t>-</w:t>
      </w:r>
      <w:r w:rsidR="0045256B">
        <w:rPr>
          <w:sz w:val="28"/>
          <w:szCs w:val="28"/>
        </w:rPr>
        <w:t xml:space="preserve"> э</w:t>
      </w:r>
      <w:r>
        <w:rPr>
          <w:sz w:val="28"/>
          <w:szCs w:val="28"/>
        </w:rPr>
        <w:t>лектронная учительская-</w:t>
      </w:r>
      <w:r w:rsidR="0043715D">
        <w:rPr>
          <w:sz w:val="28"/>
          <w:szCs w:val="28"/>
        </w:rPr>
        <w:t>76,3</w:t>
      </w:r>
      <w:r w:rsidR="00DA43FB">
        <w:rPr>
          <w:sz w:val="28"/>
          <w:szCs w:val="28"/>
        </w:rPr>
        <w:t>%.</w:t>
      </w:r>
      <w:r w:rsidR="00121CA4" w:rsidRPr="00A332D2">
        <w:rPr>
          <w:b/>
          <w:bCs/>
          <w:color w:val="FF0000"/>
          <w:sz w:val="28"/>
          <w:szCs w:val="28"/>
        </w:rPr>
        <w:t xml:space="preserve">            </w:t>
      </w:r>
      <w:r w:rsidR="00121CA4">
        <w:rPr>
          <w:b/>
          <w:bCs/>
          <w:color w:val="FF0000"/>
          <w:sz w:val="28"/>
          <w:szCs w:val="28"/>
        </w:rPr>
        <w:t xml:space="preserve">  </w:t>
      </w:r>
    </w:p>
    <w:p w:rsidR="005108A4" w:rsidRDefault="005108A4" w:rsidP="005108A4">
      <w:pPr>
        <w:tabs>
          <w:tab w:val="left" w:pos="1260"/>
        </w:tabs>
        <w:jc w:val="center"/>
        <w:rPr>
          <w:b/>
          <w:sz w:val="28"/>
          <w:szCs w:val="28"/>
        </w:rPr>
      </w:pPr>
    </w:p>
    <w:p w:rsidR="00992AE5" w:rsidRDefault="00992AE5" w:rsidP="005108A4">
      <w:pPr>
        <w:tabs>
          <w:tab w:val="left" w:pos="1260"/>
        </w:tabs>
        <w:jc w:val="center"/>
        <w:rPr>
          <w:b/>
          <w:sz w:val="28"/>
          <w:szCs w:val="28"/>
        </w:rPr>
      </w:pPr>
    </w:p>
    <w:p w:rsidR="00992AE5" w:rsidRDefault="00992AE5" w:rsidP="005108A4">
      <w:pPr>
        <w:tabs>
          <w:tab w:val="left" w:pos="1260"/>
        </w:tabs>
        <w:jc w:val="center"/>
        <w:rPr>
          <w:b/>
          <w:sz w:val="28"/>
          <w:szCs w:val="28"/>
        </w:rPr>
      </w:pPr>
    </w:p>
    <w:p w:rsidR="005108A4" w:rsidRDefault="005108A4" w:rsidP="005108A4">
      <w:pPr>
        <w:tabs>
          <w:tab w:val="left" w:pos="1260"/>
        </w:tabs>
        <w:jc w:val="center"/>
        <w:rPr>
          <w:b/>
          <w:sz w:val="28"/>
          <w:szCs w:val="28"/>
        </w:rPr>
      </w:pPr>
    </w:p>
    <w:p w:rsidR="005108A4" w:rsidRPr="007F2E00" w:rsidRDefault="005108A4" w:rsidP="005108A4">
      <w:pPr>
        <w:jc w:val="both"/>
        <w:rPr>
          <w:sz w:val="28"/>
          <w:szCs w:val="28"/>
        </w:rPr>
      </w:pPr>
      <w:r w:rsidRPr="007F2E00">
        <w:rPr>
          <w:sz w:val="28"/>
          <w:szCs w:val="28"/>
        </w:rPr>
        <w:t xml:space="preserve">Глава администрации </w:t>
      </w:r>
    </w:p>
    <w:p w:rsidR="005108A4" w:rsidRDefault="005108A4" w:rsidP="005108A4">
      <w:pPr>
        <w:jc w:val="both"/>
        <w:rPr>
          <w:sz w:val="28"/>
          <w:szCs w:val="28"/>
        </w:rPr>
      </w:pPr>
      <w:r w:rsidRPr="007F2E00">
        <w:rPr>
          <w:sz w:val="28"/>
          <w:szCs w:val="28"/>
        </w:rPr>
        <w:t xml:space="preserve">МО «Выборгский район» </w:t>
      </w:r>
    </w:p>
    <w:p w:rsidR="005108A4" w:rsidRDefault="005108A4" w:rsidP="00925AC2">
      <w:pPr>
        <w:jc w:val="both"/>
        <w:rPr>
          <w:b/>
        </w:rPr>
      </w:pPr>
      <w:r w:rsidRPr="007F2E00">
        <w:rPr>
          <w:sz w:val="28"/>
          <w:szCs w:val="28"/>
        </w:rPr>
        <w:t xml:space="preserve">Ленинградской области </w:t>
      </w:r>
      <w:r w:rsidRPr="007F2E00">
        <w:rPr>
          <w:sz w:val="28"/>
          <w:szCs w:val="28"/>
        </w:rPr>
        <w:tab/>
        <w:t xml:space="preserve">                            </w:t>
      </w:r>
      <w:r>
        <w:rPr>
          <w:sz w:val="28"/>
          <w:szCs w:val="28"/>
        </w:rPr>
        <w:t xml:space="preserve">                            </w:t>
      </w:r>
      <w:r w:rsidRPr="007F2E00">
        <w:rPr>
          <w:sz w:val="28"/>
          <w:szCs w:val="28"/>
        </w:rPr>
        <w:t xml:space="preserve">   </w:t>
      </w:r>
      <w:proofErr w:type="spellStart"/>
      <w:r>
        <w:rPr>
          <w:sz w:val="28"/>
          <w:szCs w:val="28"/>
        </w:rPr>
        <w:t>Г.</w:t>
      </w:r>
      <w:r w:rsidRPr="007F2E00">
        <w:rPr>
          <w:sz w:val="28"/>
          <w:szCs w:val="28"/>
        </w:rPr>
        <w:t>А.</w:t>
      </w:r>
      <w:r>
        <w:rPr>
          <w:sz w:val="28"/>
          <w:szCs w:val="28"/>
        </w:rPr>
        <w:t>Орлов</w:t>
      </w:r>
      <w:proofErr w:type="spellEnd"/>
      <w:r>
        <w:rPr>
          <w:b/>
        </w:rPr>
        <w:t xml:space="preserve"> </w:t>
      </w:r>
    </w:p>
    <w:p w:rsidR="005108A4" w:rsidRDefault="005108A4" w:rsidP="005108A4">
      <w:pPr>
        <w:tabs>
          <w:tab w:val="left" w:pos="1260"/>
        </w:tabs>
        <w:rPr>
          <w:b/>
        </w:rPr>
      </w:pPr>
    </w:p>
    <w:p w:rsidR="005108A4" w:rsidRDefault="005108A4" w:rsidP="005108A4">
      <w:pPr>
        <w:tabs>
          <w:tab w:val="left" w:pos="1260"/>
        </w:tabs>
        <w:rPr>
          <w:b/>
        </w:rPr>
      </w:pPr>
    </w:p>
    <w:p w:rsidR="005108A4" w:rsidRPr="007F2E00" w:rsidRDefault="005108A4" w:rsidP="005108A4">
      <w:pPr>
        <w:tabs>
          <w:tab w:val="left" w:pos="1260"/>
        </w:tabs>
        <w:rPr>
          <w:sz w:val="28"/>
          <w:szCs w:val="28"/>
        </w:rPr>
      </w:pPr>
      <w:r w:rsidRPr="007F2E00">
        <w:rPr>
          <w:sz w:val="28"/>
          <w:szCs w:val="28"/>
        </w:rPr>
        <w:t>Согласов</w:t>
      </w:r>
      <w:r>
        <w:rPr>
          <w:sz w:val="28"/>
          <w:szCs w:val="28"/>
        </w:rPr>
        <w:t>ано:</w:t>
      </w:r>
      <w:r w:rsidRPr="007F2E00">
        <w:rPr>
          <w:sz w:val="28"/>
          <w:szCs w:val="28"/>
        </w:rPr>
        <w:t xml:space="preserve">  </w:t>
      </w:r>
    </w:p>
    <w:p w:rsidR="00D55E02" w:rsidRDefault="005108A4" w:rsidP="005108A4">
      <w:pPr>
        <w:tabs>
          <w:tab w:val="left" w:pos="1260"/>
        </w:tabs>
        <w:rPr>
          <w:sz w:val="28"/>
          <w:szCs w:val="28"/>
        </w:rPr>
      </w:pPr>
      <w:r w:rsidRPr="007F2E00">
        <w:rPr>
          <w:sz w:val="28"/>
          <w:szCs w:val="28"/>
        </w:rPr>
        <w:t xml:space="preserve">Заместитель главы администрации              </w:t>
      </w:r>
      <w:r>
        <w:rPr>
          <w:sz w:val="28"/>
          <w:szCs w:val="28"/>
        </w:rPr>
        <w:t xml:space="preserve">                           </w:t>
      </w:r>
      <w:r w:rsidRPr="007F2E00">
        <w:rPr>
          <w:sz w:val="28"/>
          <w:szCs w:val="28"/>
        </w:rPr>
        <w:t xml:space="preserve">         </w:t>
      </w:r>
      <w:proofErr w:type="spellStart"/>
      <w:r w:rsidRPr="007F2E00">
        <w:rPr>
          <w:sz w:val="28"/>
          <w:szCs w:val="28"/>
        </w:rPr>
        <w:t>Н.А.Шишкин</w:t>
      </w:r>
      <w:proofErr w:type="spellEnd"/>
    </w:p>
    <w:p w:rsidR="00D55E02" w:rsidRDefault="00D55E02" w:rsidP="005108A4">
      <w:pPr>
        <w:tabs>
          <w:tab w:val="left" w:pos="1260"/>
        </w:tabs>
        <w:rPr>
          <w:sz w:val="28"/>
          <w:szCs w:val="28"/>
        </w:rPr>
      </w:pPr>
    </w:p>
    <w:p w:rsidR="00D55E02" w:rsidRDefault="00D55E02" w:rsidP="005108A4">
      <w:pPr>
        <w:tabs>
          <w:tab w:val="left" w:pos="1260"/>
        </w:tabs>
        <w:rPr>
          <w:sz w:val="28"/>
          <w:szCs w:val="28"/>
        </w:rPr>
      </w:pPr>
    </w:p>
    <w:p w:rsidR="00992AE5" w:rsidRDefault="00992AE5" w:rsidP="005108A4">
      <w:pPr>
        <w:tabs>
          <w:tab w:val="left" w:pos="1260"/>
        </w:tabs>
        <w:rPr>
          <w:sz w:val="28"/>
          <w:szCs w:val="28"/>
        </w:rPr>
      </w:pPr>
    </w:p>
    <w:p w:rsidR="00992AE5" w:rsidRDefault="00992AE5" w:rsidP="005108A4">
      <w:pPr>
        <w:tabs>
          <w:tab w:val="left" w:pos="1260"/>
        </w:tabs>
        <w:rPr>
          <w:sz w:val="28"/>
          <w:szCs w:val="28"/>
        </w:rPr>
      </w:pPr>
      <w:bookmarkStart w:id="2" w:name="_GoBack"/>
      <w:bookmarkEnd w:id="2"/>
    </w:p>
    <w:p w:rsidR="00D55E02" w:rsidRDefault="00D55E02" w:rsidP="005108A4">
      <w:pPr>
        <w:tabs>
          <w:tab w:val="left" w:pos="1260"/>
        </w:tabs>
        <w:rPr>
          <w:sz w:val="28"/>
          <w:szCs w:val="28"/>
        </w:rPr>
      </w:pPr>
    </w:p>
    <w:p w:rsidR="00D55E02" w:rsidRDefault="00D55E02" w:rsidP="00D55E02">
      <w:pPr>
        <w:tabs>
          <w:tab w:val="left" w:pos="1260"/>
        </w:tabs>
      </w:pPr>
      <w:r>
        <w:t>Карвелис О.В.</w:t>
      </w:r>
    </w:p>
    <w:p w:rsidR="00FD4160" w:rsidRDefault="00D55E02" w:rsidP="00925AC2">
      <w:pPr>
        <w:tabs>
          <w:tab w:val="left" w:pos="1260"/>
        </w:tabs>
      </w:pPr>
      <w:r>
        <w:t xml:space="preserve">(8 813 78) 2-51-26  </w:t>
      </w:r>
    </w:p>
    <w:sectPr w:rsidR="00FD4160" w:rsidSect="00992AE5">
      <w:pgSz w:w="11906" w:h="16838"/>
      <w:pgMar w:top="1134" w:right="566"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ndale Sans UI">
    <w:altName w:val="Arial Unicode MS"/>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multilevel"/>
    <w:tmpl w:val="23442EE4"/>
    <w:name w:val="WW8Num4"/>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3"/>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691147B"/>
    <w:multiLevelType w:val="hybridMultilevel"/>
    <w:tmpl w:val="2CA2C9C4"/>
    <w:lvl w:ilvl="0" w:tplc="9294B9EC">
      <w:start w:val="1"/>
      <w:numFmt w:val="decimal"/>
      <w:lvlText w:val="%1."/>
      <w:lvlJc w:val="left"/>
      <w:pPr>
        <w:ind w:left="989"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C21A8"/>
    <w:multiLevelType w:val="hybridMultilevel"/>
    <w:tmpl w:val="FC96D090"/>
    <w:lvl w:ilvl="0" w:tplc="A00C748E">
      <w:start w:val="1"/>
      <w:numFmt w:val="bullet"/>
      <w:lvlText w:val=""/>
      <w:lvlJc w:val="left"/>
      <w:pPr>
        <w:tabs>
          <w:tab w:val="num" w:pos="780"/>
        </w:tabs>
        <w:ind w:left="780" w:hanging="360"/>
      </w:pPr>
      <w:rPr>
        <w:rFonts w:ascii="Symbol" w:hAnsi="Symbol" w:hint="default"/>
        <w:color w:val="auto"/>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4">
    <w:nsid w:val="1B2040C7"/>
    <w:multiLevelType w:val="hybridMultilevel"/>
    <w:tmpl w:val="F89AB142"/>
    <w:lvl w:ilvl="0" w:tplc="28269EBC">
      <w:start w:val="1"/>
      <w:numFmt w:val="decimal"/>
      <w:lvlText w:val="%1)"/>
      <w:lvlJc w:val="left"/>
      <w:pPr>
        <w:ind w:left="1950" w:hanging="14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4A4C04"/>
    <w:multiLevelType w:val="hybridMultilevel"/>
    <w:tmpl w:val="7C8A3B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20CA104B"/>
    <w:multiLevelType w:val="hybridMultilevel"/>
    <w:tmpl w:val="67020FC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D772D7"/>
    <w:multiLevelType w:val="hybridMultilevel"/>
    <w:tmpl w:val="026A0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8B70986"/>
    <w:multiLevelType w:val="hybridMultilevel"/>
    <w:tmpl w:val="04B85D8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3FAC6EC9"/>
    <w:multiLevelType w:val="hybridMultilevel"/>
    <w:tmpl w:val="CD1C27E4"/>
    <w:lvl w:ilvl="0" w:tplc="D33EACDE">
      <w:start w:val="6"/>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17B437F"/>
    <w:multiLevelType w:val="hybridMultilevel"/>
    <w:tmpl w:val="28B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3D803AA"/>
    <w:multiLevelType w:val="hybridMultilevel"/>
    <w:tmpl w:val="1B063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D962CF0"/>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73378BE"/>
    <w:multiLevelType w:val="hybridMultilevel"/>
    <w:tmpl w:val="7EC853B8"/>
    <w:lvl w:ilvl="0" w:tplc="1B468F32">
      <w:start w:val="5"/>
      <w:numFmt w:val="decimal"/>
      <w:lvlText w:val="%1."/>
      <w:lvlJc w:val="left"/>
      <w:pPr>
        <w:tabs>
          <w:tab w:val="num" w:pos="720"/>
        </w:tabs>
        <w:ind w:left="72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4BC52CE"/>
    <w:multiLevelType w:val="hybridMultilevel"/>
    <w:tmpl w:val="D820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826E8B"/>
    <w:multiLevelType w:val="multilevel"/>
    <w:tmpl w:val="C1BE3E74"/>
    <w:lvl w:ilvl="0">
      <w:start w:val="1"/>
      <w:numFmt w:val="decimal"/>
      <w:lvlText w:val="%1."/>
      <w:lvlJc w:val="left"/>
      <w:pPr>
        <w:tabs>
          <w:tab w:val="num" w:pos="720"/>
        </w:tabs>
        <w:ind w:left="720" w:hanging="360"/>
      </w:pPr>
      <w:rPr>
        <w:rFonts w:cs="Times New Roman"/>
        <w:b/>
      </w:rPr>
    </w:lvl>
    <w:lvl w:ilvl="1">
      <w:start w:val="2"/>
      <w:numFmt w:val="decimal"/>
      <w:isLgl/>
      <w:lvlText w:val="%1.%2."/>
      <w:lvlJc w:val="left"/>
      <w:pPr>
        <w:tabs>
          <w:tab w:val="num" w:pos="1080"/>
        </w:tabs>
        <w:ind w:left="1080" w:hanging="720"/>
      </w:pPr>
      <w:rPr>
        <w:rFonts w:hint="default"/>
        <w:sz w:val="28"/>
        <w:szCs w:val="28"/>
      </w:rPr>
    </w:lvl>
    <w:lvl w:ilvl="2">
      <w:start w:val="1"/>
      <w:numFmt w:val="decimal"/>
      <w:isLgl/>
      <w:lvlText w:val="%1.%2.%3."/>
      <w:lvlJc w:val="left"/>
      <w:pPr>
        <w:tabs>
          <w:tab w:val="num" w:pos="1080"/>
        </w:tabs>
        <w:ind w:left="1080" w:hanging="720"/>
      </w:pPr>
      <w:rPr>
        <w:rFonts w:hint="default"/>
        <w:sz w:val="24"/>
      </w:rPr>
    </w:lvl>
    <w:lvl w:ilvl="3">
      <w:start w:val="1"/>
      <w:numFmt w:val="decimal"/>
      <w:isLgl/>
      <w:lvlText w:val="%1.%2.%3.%4."/>
      <w:lvlJc w:val="left"/>
      <w:pPr>
        <w:tabs>
          <w:tab w:val="num" w:pos="1440"/>
        </w:tabs>
        <w:ind w:left="1440" w:hanging="1080"/>
      </w:pPr>
      <w:rPr>
        <w:rFonts w:hint="default"/>
        <w:sz w:val="24"/>
      </w:rPr>
    </w:lvl>
    <w:lvl w:ilvl="4">
      <w:start w:val="1"/>
      <w:numFmt w:val="decimal"/>
      <w:isLgl/>
      <w:lvlText w:val="%1.%2.%3.%4.%5."/>
      <w:lvlJc w:val="left"/>
      <w:pPr>
        <w:tabs>
          <w:tab w:val="num" w:pos="1440"/>
        </w:tabs>
        <w:ind w:left="1440" w:hanging="1080"/>
      </w:pPr>
      <w:rPr>
        <w:rFonts w:hint="default"/>
        <w:sz w:val="24"/>
      </w:rPr>
    </w:lvl>
    <w:lvl w:ilvl="5">
      <w:start w:val="1"/>
      <w:numFmt w:val="decimal"/>
      <w:isLgl/>
      <w:lvlText w:val="%1.%2.%3.%4.%5.%6."/>
      <w:lvlJc w:val="left"/>
      <w:pPr>
        <w:tabs>
          <w:tab w:val="num" w:pos="1800"/>
        </w:tabs>
        <w:ind w:left="1800" w:hanging="1440"/>
      </w:pPr>
      <w:rPr>
        <w:rFonts w:hint="default"/>
        <w:sz w:val="24"/>
      </w:rPr>
    </w:lvl>
    <w:lvl w:ilvl="6">
      <w:start w:val="1"/>
      <w:numFmt w:val="decimal"/>
      <w:isLgl/>
      <w:lvlText w:val="%1.%2.%3.%4.%5.%6.%7."/>
      <w:lvlJc w:val="left"/>
      <w:pPr>
        <w:tabs>
          <w:tab w:val="num" w:pos="2160"/>
        </w:tabs>
        <w:ind w:left="2160" w:hanging="1800"/>
      </w:pPr>
      <w:rPr>
        <w:rFonts w:hint="default"/>
        <w:sz w:val="24"/>
      </w:rPr>
    </w:lvl>
    <w:lvl w:ilvl="7">
      <w:start w:val="1"/>
      <w:numFmt w:val="decimal"/>
      <w:isLgl/>
      <w:lvlText w:val="%1.%2.%3.%4.%5.%6.%7.%8."/>
      <w:lvlJc w:val="left"/>
      <w:pPr>
        <w:tabs>
          <w:tab w:val="num" w:pos="2160"/>
        </w:tabs>
        <w:ind w:left="2160" w:hanging="1800"/>
      </w:pPr>
      <w:rPr>
        <w:rFonts w:hint="default"/>
        <w:sz w:val="24"/>
      </w:rPr>
    </w:lvl>
    <w:lvl w:ilvl="8">
      <w:start w:val="1"/>
      <w:numFmt w:val="decimal"/>
      <w:isLgl/>
      <w:lvlText w:val="%1.%2.%3.%4.%5.%6.%7.%8.%9."/>
      <w:lvlJc w:val="left"/>
      <w:pPr>
        <w:tabs>
          <w:tab w:val="num" w:pos="2520"/>
        </w:tabs>
        <w:ind w:left="2520" w:hanging="2160"/>
      </w:pPr>
      <w:rPr>
        <w:rFonts w:hint="default"/>
        <w:sz w:val="24"/>
      </w:rPr>
    </w:lvl>
  </w:abstractNum>
  <w:abstractNum w:abstractNumId="16">
    <w:nsid w:val="773867C5"/>
    <w:multiLevelType w:val="hybridMultilevel"/>
    <w:tmpl w:val="ABE60DE4"/>
    <w:lvl w:ilvl="0" w:tplc="454A9F66">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CAA528C"/>
    <w:multiLevelType w:val="multilevel"/>
    <w:tmpl w:val="0AD25592"/>
    <w:lvl w:ilvl="0">
      <w:start w:val="1"/>
      <w:numFmt w:val="decimal"/>
      <w:lvlText w:val="%1."/>
      <w:lvlJc w:val="left"/>
      <w:pPr>
        <w:ind w:left="450" w:hanging="450"/>
      </w:pPr>
      <w:rPr>
        <w:rFonts w:hint="default"/>
        <w:b/>
        <w:i w:val="0"/>
      </w:rPr>
    </w:lvl>
    <w:lvl w:ilvl="1">
      <w:start w:val="3"/>
      <w:numFmt w:val="decimal"/>
      <w:lvlText w:val="%1.%2."/>
      <w:lvlJc w:val="left"/>
      <w:pPr>
        <w:ind w:left="862"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7"/>
  </w:num>
  <w:num w:numId="5">
    <w:abstractNumId w:val="6"/>
  </w:num>
  <w:num w:numId="6">
    <w:abstractNumId w:val="12"/>
  </w:num>
  <w:num w:numId="7">
    <w:abstractNumId w:val="3"/>
  </w:num>
  <w:num w:numId="8">
    <w:abstractNumId w:val="2"/>
  </w:num>
  <w:num w:numId="9">
    <w:abstractNumId w:val="4"/>
  </w:num>
  <w:num w:numId="10">
    <w:abstractNumId w:val="10"/>
  </w:num>
  <w:num w:numId="11">
    <w:abstractNumId w:val="8"/>
  </w:num>
  <w:num w:numId="12">
    <w:abstractNumId w:val="15"/>
  </w:num>
  <w:num w:numId="13">
    <w:abstractNumId w:val="5"/>
  </w:num>
  <w:num w:numId="14">
    <w:abstractNumId w:val="17"/>
  </w:num>
  <w:num w:numId="15">
    <w:abstractNumId w:val="9"/>
  </w:num>
  <w:num w:numId="16">
    <w:abstractNumId w:val="13"/>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81F"/>
    <w:rsid w:val="000B3D75"/>
    <w:rsid w:val="000D281F"/>
    <w:rsid w:val="00115704"/>
    <w:rsid w:val="00121CA4"/>
    <w:rsid w:val="00146114"/>
    <w:rsid w:val="00231D5B"/>
    <w:rsid w:val="00234013"/>
    <w:rsid w:val="002C2B69"/>
    <w:rsid w:val="00434E84"/>
    <w:rsid w:val="0043715D"/>
    <w:rsid w:val="0045256B"/>
    <w:rsid w:val="005108A4"/>
    <w:rsid w:val="005315D1"/>
    <w:rsid w:val="00542851"/>
    <w:rsid w:val="00552DA4"/>
    <w:rsid w:val="005E0307"/>
    <w:rsid w:val="005E7E6D"/>
    <w:rsid w:val="006410B5"/>
    <w:rsid w:val="006506F3"/>
    <w:rsid w:val="00661289"/>
    <w:rsid w:val="00673143"/>
    <w:rsid w:val="006C240F"/>
    <w:rsid w:val="006D6DDA"/>
    <w:rsid w:val="007062F1"/>
    <w:rsid w:val="007204B3"/>
    <w:rsid w:val="00725BEF"/>
    <w:rsid w:val="00735916"/>
    <w:rsid w:val="00743015"/>
    <w:rsid w:val="0079225E"/>
    <w:rsid w:val="008174B3"/>
    <w:rsid w:val="0086480C"/>
    <w:rsid w:val="0086523B"/>
    <w:rsid w:val="00925AC2"/>
    <w:rsid w:val="00961233"/>
    <w:rsid w:val="00964E00"/>
    <w:rsid w:val="00992AE5"/>
    <w:rsid w:val="00A35988"/>
    <w:rsid w:val="00A40D06"/>
    <w:rsid w:val="00A66212"/>
    <w:rsid w:val="00B1336C"/>
    <w:rsid w:val="00B342E2"/>
    <w:rsid w:val="00B54B2A"/>
    <w:rsid w:val="00B614B9"/>
    <w:rsid w:val="00BB4646"/>
    <w:rsid w:val="00BC6FF5"/>
    <w:rsid w:val="00C37AC9"/>
    <w:rsid w:val="00CA3D0D"/>
    <w:rsid w:val="00D05334"/>
    <w:rsid w:val="00D160A3"/>
    <w:rsid w:val="00D55E02"/>
    <w:rsid w:val="00DA43FB"/>
    <w:rsid w:val="00DC4B12"/>
    <w:rsid w:val="00DE69E1"/>
    <w:rsid w:val="00FA2E47"/>
    <w:rsid w:val="00FC552B"/>
    <w:rsid w:val="00FD41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108A4"/>
    <w:pPr>
      <w:spacing w:before="100" w:beforeAutospacing="1" w:after="100" w:afterAutospacing="1"/>
    </w:pPr>
    <w:rPr>
      <w:rFonts w:ascii="Tahoma" w:hAnsi="Tahoma"/>
      <w:sz w:val="20"/>
      <w:szCs w:val="20"/>
      <w:lang w:val="en-US" w:eastAsia="en-US"/>
    </w:rPr>
  </w:style>
  <w:style w:type="paragraph" w:styleId="a4">
    <w:name w:val="List Paragraph"/>
    <w:basedOn w:val="a"/>
    <w:qFormat/>
    <w:rsid w:val="00121CA4"/>
    <w:pPr>
      <w:ind w:left="720"/>
      <w:contextualSpacing/>
    </w:pPr>
    <w:rPr>
      <w:sz w:val="28"/>
      <w:szCs w:val="28"/>
    </w:rPr>
  </w:style>
  <w:style w:type="paragraph" w:styleId="a5">
    <w:name w:val="Body Text"/>
    <w:basedOn w:val="a"/>
    <w:link w:val="a6"/>
    <w:rsid w:val="00121CA4"/>
    <w:pPr>
      <w:widowControl w:val="0"/>
      <w:suppressAutoHyphens/>
      <w:spacing w:after="120"/>
    </w:pPr>
    <w:rPr>
      <w:rFonts w:eastAsia="Andale Sans UI"/>
      <w:kern w:val="1"/>
    </w:rPr>
  </w:style>
  <w:style w:type="character" w:customStyle="1" w:styleId="a6">
    <w:name w:val="Основной текст Знак"/>
    <w:basedOn w:val="a0"/>
    <w:link w:val="a5"/>
    <w:rsid w:val="00121CA4"/>
    <w:rPr>
      <w:rFonts w:ascii="Times New Roman" w:eastAsia="Andale Sans UI" w:hAnsi="Times New Roman" w:cs="Times New Roman"/>
      <w:kern w:val="1"/>
      <w:sz w:val="24"/>
      <w:szCs w:val="24"/>
    </w:rPr>
  </w:style>
  <w:style w:type="paragraph" w:customStyle="1" w:styleId="msonormalcxspmiddle">
    <w:name w:val="msonormalcxspmiddle"/>
    <w:basedOn w:val="a"/>
    <w:rsid w:val="00121CA4"/>
    <w:pPr>
      <w:suppressAutoHyphens/>
      <w:spacing w:before="280" w:after="280"/>
    </w:pPr>
    <w:rPr>
      <w:rFonts w:eastAsia="Andale Sans UI"/>
      <w:kern w:val="1"/>
    </w:rPr>
  </w:style>
  <w:style w:type="paragraph" w:styleId="a7">
    <w:name w:val="Normal (Web)"/>
    <w:basedOn w:val="a"/>
    <w:rsid w:val="00121CA4"/>
    <w:pPr>
      <w:suppressAutoHyphens/>
      <w:spacing w:before="280" w:after="280"/>
    </w:pPr>
    <w:rPr>
      <w:rFonts w:cs="Calibri"/>
      <w:lang w:eastAsia="ar-SA"/>
    </w:rPr>
  </w:style>
  <w:style w:type="paragraph" w:styleId="a8">
    <w:name w:val="Balloon Text"/>
    <w:basedOn w:val="a"/>
    <w:link w:val="a9"/>
    <w:uiPriority w:val="99"/>
    <w:semiHidden/>
    <w:unhideWhenUsed/>
    <w:rsid w:val="0079225E"/>
    <w:rPr>
      <w:rFonts w:ascii="Tahoma" w:hAnsi="Tahoma" w:cs="Tahoma"/>
      <w:sz w:val="16"/>
      <w:szCs w:val="16"/>
    </w:rPr>
  </w:style>
  <w:style w:type="character" w:customStyle="1" w:styleId="a9">
    <w:name w:val="Текст выноски Знак"/>
    <w:basedOn w:val="a0"/>
    <w:link w:val="a8"/>
    <w:uiPriority w:val="99"/>
    <w:semiHidden/>
    <w:rsid w:val="0079225E"/>
    <w:rPr>
      <w:rFonts w:ascii="Tahoma" w:eastAsia="Times New Roman" w:hAnsi="Tahoma" w:cs="Tahoma"/>
      <w:sz w:val="16"/>
      <w:szCs w:val="16"/>
      <w:lang w:eastAsia="ru-RU"/>
    </w:rPr>
  </w:style>
  <w:style w:type="paragraph" w:styleId="aa">
    <w:name w:val="Plain Text"/>
    <w:basedOn w:val="a"/>
    <w:link w:val="ab"/>
    <w:rsid w:val="00B342E2"/>
    <w:rPr>
      <w:rFonts w:ascii="Courier New" w:hAnsi="Courier New" w:cs="Courier New"/>
      <w:sz w:val="20"/>
      <w:szCs w:val="20"/>
    </w:rPr>
  </w:style>
  <w:style w:type="character" w:customStyle="1" w:styleId="ab">
    <w:name w:val="Текст Знак"/>
    <w:basedOn w:val="a0"/>
    <w:link w:val="aa"/>
    <w:rsid w:val="00B342E2"/>
    <w:rPr>
      <w:rFonts w:ascii="Courier New" w:eastAsia="Times New Roman" w:hAnsi="Courier New" w:cs="Courier New"/>
      <w:sz w:val="20"/>
      <w:szCs w:val="20"/>
      <w:lang w:eastAsia="ru-RU"/>
    </w:rPr>
  </w:style>
  <w:style w:type="paragraph" w:customStyle="1" w:styleId="4">
    <w:name w:val="Знак Знак4"/>
    <w:basedOn w:val="a"/>
    <w:rsid w:val="00B1336C"/>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DC4B12"/>
    <w:pPr>
      <w:spacing w:after="200" w:line="276"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08A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w:basedOn w:val="a"/>
    <w:rsid w:val="005108A4"/>
    <w:pPr>
      <w:spacing w:before="100" w:beforeAutospacing="1" w:after="100" w:afterAutospacing="1"/>
    </w:pPr>
    <w:rPr>
      <w:rFonts w:ascii="Tahoma" w:hAnsi="Tahoma"/>
      <w:sz w:val="20"/>
      <w:szCs w:val="20"/>
      <w:lang w:val="en-US" w:eastAsia="en-US"/>
    </w:rPr>
  </w:style>
  <w:style w:type="paragraph" w:styleId="a4">
    <w:name w:val="List Paragraph"/>
    <w:basedOn w:val="a"/>
    <w:qFormat/>
    <w:rsid w:val="00121CA4"/>
    <w:pPr>
      <w:ind w:left="720"/>
      <w:contextualSpacing/>
    </w:pPr>
    <w:rPr>
      <w:sz w:val="28"/>
      <w:szCs w:val="28"/>
    </w:rPr>
  </w:style>
  <w:style w:type="paragraph" w:styleId="a5">
    <w:name w:val="Body Text"/>
    <w:basedOn w:val="a"/>
    <w:link w:val="a6"/>
    <w:rsid w:val="00121CA4"/>
    <w:pPr>
      <w:widowControl w:val="0"/>
      <w:suppressAutoHyphens/>
      <w:spacing w:after="120"/>
    </w:pPr>
    <w:rPr>
      <w:rFonts w:eastAsia="Andale Sans UI"/>
      <w:kern w:val="1"/>
    </w:rPr>
  </w:style>
  <w:style w:type="character" w:customStyle="1" w:styleId="a6">
    <w:name w:val="Основной текст Знак"/>
    <w:basedOn w:val="a0"/>
    <w:link w:val="a5"/>
    <w:rsid w:val="00121CA4"/>
    <w:rPr>
      <w:rFonts w:ascii="Times New Roman" w:eastAsia="Andale Sans UI" w:hAnsi="Times New Roman" w:cs="Times New Roman"/>
      <w:kern w:val="1"/>
      <w:sz w:val="24"/>
      <w:szCs w:val="24"/>
    </w:rPr>
  </w:style>
  <w:style w:type="paragraph" w:customStyle="1" w:styleId="msonormalcxspmiddle">
    <w:name w:val="msonormalcxspmiddle"/>
    <w:basedOn w:val="a"/>
    <w:rsid w:val="00121CA4"/>
    <w:pPr>
      <w:suppressAutoHyphens/>
      <w:spacing w:before="280" w:after="280"/>
    </w:pPr>
    <w:rPr>
      <w:rFonts w:eastAsia="Andale Sans UI"/>
      <w:kern w:val="1"/>
    </w:rPr>
  </w:style>
  <w:style w:type="paragraph" w:styleId="a7">
    <w:name w:val="Normal (Web)"/>
    <w:basedOn w:val="a"/>
    <w:rsid w:val="00121CA4"/>
    <w:pPr>
      <w:suppressAutoHyphens/>
      <w:spacing w:before="280" w:after="280"/>
    </w:pPr>
    <w:rPr>
      <w:rFonts w:cs="Calibri"/>
      <w:lang w:eastAsia="ar-SA"/>
    </w:rPr>
  </w:style>
  <w:style w:type="paragraph" w:styleId="a8">
    <w:name w:val="Balloon Text"/>
    <w:basedOn w:val="a"/>
    <w:link w:val="a9"/>
    <w:uiPriority w:val="99"/>
    <w:semiHidden/>
    <w:unhideWhenUsed/>
    <w:rsid w:val="0079225E"/>
    <w:rPr>
      <w:rFonts w:ascii="Tahoma" w:hAnsi="Tahoma" w:cs="Tahoma"/>
      <w:sz w:val="16"/>
      <w:szCs w:val="16"/>
    </w:rPr>
  </w:style>
  <w:style w:type="character" w:customStyle="1" w:styleId="a9">
    <w:name w:val="Текст выноски Знак"/>
    <w:basedOn w:val="a0"/>
    <w:link w:val="a8"/>
    <w:uiPriority w:val="99"/>
    <w:semiHidden/>
    <w:rsid w:val="0079225E"/>
    <w:rPr>
      <w:rFonts w:ascii="Tahoma" w:eastAsia="Times New Roman" w:hAnsi="Tahoma" w:cs="Tahoma"/>
      <w:sz w:val="16"/>
      <w:szCs w:val="16"/>
      <w:lang w:eastAsia="ru-RU"/>
    </w:rPr>
  </w:style>
  <w:style w:type="paragraph" w:styleId="aa">
    <w:name w:val="Plain Text"/>
    <w:basedOn w:val="a"/>
    <w:link w:val="ab"/>
    <w:rsid w:val="00B342E2"/>
    <w:rPr>
      <w:rFonts w:ascii="Courier New" w:hAnsi="Courier New" w:cs="Courier New"/>
      <w:sz w:val="20"/>
      <w:szCs w:val="20"/>
    </w:rPr>
  </w:style>
  <w:style w:type="character" w:customStyle="1" w:styleId="ab">
    <w:name w:val="Текст Знак"/>
    <w:basedOn w:val="a0"/>
    <w:link w:val="aa"/>
    <w:rsid w:val="00B342E2"/>
    <w:rPr>
      <w:rFonts w:ascii="Courier New" w:eastAsia="Times New Roman" w:hAnsi="Courier New" w:cs="Courier New"/>
      <w:sz w:val="20"/>
      <w:szCs w:val="20"/>
      <w:lang w:eastAsia="ru-RU"/>
    </w:rPr>
  </w:style>
  <w:style w:type="paragraph" w:customStyle="1" w:styleId="4">
    <w:name w:val="Знак Знак4"/>
    <w:basedOn w:val="a"/>
    <w:rsid w:val="00B1336C"/>
    <w:pPr>
      <w:spacing w:before="100" w:beforeAutospacing="1" w:after="100" w:afterAutospacing="1"/>
    </w:pPr>
    <w:rPr>
      <w:rFonts w:ascii="Tahoma" w:hAnsi="Tahoma"/>
      <w:sz w:val="20"/>
      <w:szCs w:val="20"/>
      <w:lang w:val="en-US" w:eastAsia="en-US"/>
    </w:rPr>
  </w:style>
  <w:style w:type="paragraph" w:customStyle="1" w:styleId="1">
    <w:name w:val="Абзац списка1"/>
    <w:basedOn w:val="a"/>
    <w:rsid w:val="00DC4B12"/>
    <w:pPr>
      <w:spacing w:after="200" w:line="276"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800</TotalTime>
  <Pages>43</Pages>
  <Words>15671</Words>
  <Characters>89331</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104793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46</cp:revision>
  <cp:lastPrinted>2015-01-20T07:38:00Z</cp:lastPrinted>
  <dcterms:created xsi:type="dcterms:W3CDTF">2015-01-12T12:59:00Z</dcterms:created>
  <dcterms:modified xsi:type="dcterms:W3CDTF">2015-01-22T14:17:00Z</dcterms:modified>
</cp:coreProperties>
</file>