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A23" w:rsidRPr="0089549C" w:rsidRDefault="006E4A23" w:rsidP="006E4A23">
      <w:pPr>
        <w:pStyle w:val="a3"/>
        <w:spacing w:before="0" w:beforeAutospacing="0" w:after="0" w:afterAutospacing="0" w:line="293" w:lineRule="atLeast"/>
        <w:jc w:val="center"/>
        <w:rPr>
          <w:color w:val="333333"/>
        </w:rPr>
      </w:pPr>
      <w:bookmarkStart w:id="0" w:name="_GoBack"/>
      <w:bookmarkEnd w:id="0"/>
      <w:r w:rsidRPr="0089549C">
        <w:rPr>
          <w:rStyle w:val="a4"/>
          <w:color w:val="052635"/>
        </w:rPr>
        <w:t>Памятка по противодействию коррупции</w:t>
      </w:r>
      <w:r w:rsidRPr="0089549C">
        <w:rPr>
          <w:color w:val="333333"/>
        </w:rPr>
        <w:t xml:space="preserve"> </w:t>
      </w:r>
    </w:p>
    <w:p w:rsidR="006E4A23" w:rsidRPr="0089549C" w:rsidRDefault="006E4A23" w:rsidP="006E4A23">
      <w:pPr>
        <w:pStyle w:val="a3"/>
        <w:spacing w:before="0" w:beforeAutospacing="0" w:after="0" w:afterAutospacing="0" w:line="293" w:lineRule="atLeast"/>
        <w:jc w:val="center"/>
        <w:rPr>
          <w:color w:val="052635"/>
        </w:rPr>
      </w:pPr>
      <w:r w:rsidRPr="0089549C">
        <w:rPr>
          <w:rStyle w:val="a4"/>
          <w:color w:val="052635"/>
        </w:rPr>
        <w:t>(если Вам предлагают взятку или у Вас вымогают взятку)</w:t>
      </w:r>
      <w:r w:rsidRPr="0089549C">
        <w:rPr>
          <w:color w:val="052635"/>
        </w:rPr>
        <w:t> </w:t>
      </w:r>
    </w:p>
    <w:p w:rsidR="006E4A23" w:rsidRPr="0089549C" w:rsidRDefault="006E4A23" w:rsidP="006E4A23">
      <w:pPr>
        <w:pStyle w:val="a3"/>
        <w:spacing w:before="0" w:beforeAutospacing="0" w:after="0" w:afterAutospacing="0" w:line="293" w:lineRule="atLeast"/>
        <w:jc w:val="center"/>
        <w:rPr>
          <w:color w:val="333333"/>
        </w:rPr>
      </w:pPr>
      <w:r w:rsidRPr="0089549C">
        <w:rPr>
          <w:color w:val="333333"/>
        </w:rPr>
        <w:t xml:space="preserve"> </w:t>
      </w:r>
    </w:p>
    <w:p w:rsidR="006E4A23" w:rsidRPr="0089549C" w:rsidRDefault="006E4A23" w:rsidP="006E4A23">
      <w:pPr>
        <w:pStyle w:val="a3"/>
        <w:spacing w:before="0" w:beforeAutospacing="0" w:after="0" w:afterAutospacing="0" w:line="293" w:lineRule="atLeast"/>
        <w:ind w:firstLine="660"/>
        <w:jc w:val="both"/>
        <w:rPr>
          <w:color w:val="333333"/>
        </w:rPr>
      </w:pPr>
      <w:r w:rsidRPr="0089549C">
        <w:rPr>
          <w:color w:val="052635"/>
        </w:rPr>
        <w:t xml:space="preserve">Под коррупцией как социально-правовым явлением обычно понимается </w:t>
      </w:r>
      <w:proofErr w:type="spellStart"/>
      <w:r w:rsidRPr="0089549C">
        <w:rPr>
          <w:color w:val="052635"/>
        </w:rPr>
        <w:t>подкупаемость</w:t>
      </w:r>
      <w:proofErr w:type="spellEnd"/>
      <w:r w:rsidRPr="0089549C">
        <w:rPr>
          <w:color w:val="052635"/>
        </w:rPr>
        <w:t xml:space="preserve"> и продажность государственных чи</w:t>
      </w:r>
      <w:r w:rsidRPr="0089549C">
        <w:rPr>
          <w:color w:val="052635"/>
        </w:rPr>
        <w:softHyphen/>
        <w:t>новников, должностных лиц, а также общественных и политиче</w:t>
      </w:r>
      <w:r w:rsidRPr="0089549C">
        <w:rPr>
          <w:color w:val="052635"/>
        </w:rPr>
        <w:softHyphen/>
        <w:t>ских деятелей вообще. Официальное понятие «коррупции» согласно Федеральному закону от 25.12.2008 № 273-ФЗ «О противодействии коррупции» дается следующим образом:</w:t>
      </w:r>
      <w:r w:rsidRPr="0089549C">
        <w:rPr>
          <w:color w:val="333333"/>
        </w:rPr>
        <w:t xml:space="preserve"> </w:t>
      </w:r>
    </w:p>
    <w:p w:rsidR="006E4A23" w:rsidRPr="0089549C" w:rsidRDefault="006E4A23" w:rsidP="006E4A23">
      <w:pPr>
        <w:pStyle w:val="a3"/>
        <w:spacing w:before="0" w:beforeAutospacing="0" w:after="0" w:afterAutospacing="0" w:line="293" w:lineRule="atLeast"/>
        <w:ind w:firstLine="660"/>
        <w:jc w:val="both"/>
        <w:rPr>
          <w:color w:val="333333"/>
        </w:rPr>
      </w:pPr>
      <w:r w:rsidRPr="0089549C">
        <w:rPr>
          <w:color w:val="052635"/>
        </w:rPr>
        <w:t>Коррупция: злоупотребление служебным положением, дача взятки, получение взятки, злоупотребление полномочиями, ком</w:t>
      </w:r>
      <w:r w:rsidRPr="0089549C">
        <w:rPr>
          <w:color w:val="052635"/>
        </w:rPr>
        <w:softHyphen/>
        <w:t>мерческий подкуп либо иное незаконное использование физиче</w:t>
      </w:r>
      <w:r w:rsidRPr="0089549C">
        <w:rPr>
          <w:color w:val="052635"/>
        </w:rPr>
        <w:softHyphen/>
        <w:t>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</w:t>
      </w:r>
      <w:r w:rsidRPr="0089549C">
        <w:rPr>
          <w:color w:val="052635"/>
        </w:rPr>
        <w:softHyphen/>
        <w:t>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  <w:r w:rsidRPr="0089549C">
        <w:rPr>
          <w:color w:val="333333"/>
        </w:rPr>
        <w:t xml:space="preserve"> </w:t>
      </w:r>
    </w:p>
    <w:p w:rsidR="006E4A23" w:rsidRPr="0089549C" w:rsidRDefault="006E4A23" w:rsidP="006E4A23">
      <w:pPr>
        <w:pStyle w:val="a3"/>
        <w:spacing w:before="0" w:beforeAutospacing="0" w:after="0" w:afterAutospacing="0" w:line="293" w:lineRule="atLeast"/>
        <w:ind w:firstLine="660"/>
        <w:jc w:val="both"/>
        <w:rPr>
          <w:color w:val="333333"/>
        </w:rPr>
      </w:pPr>
      <w:r w:rsidRPr="0089549C">
        <w:rPr>
          <w:color w:val="052635"/>
        </w:rPr>
        <w:t>Уголовный кодекс Российской Федерации предусматривает два вида преступлений, связанных со взяткой: получение взятки (ст. 290) и дача взятки (ст. 291).</w:t>
      </w:r>
      <w:r w:rsidRPr="0089549C">
        <w:rPr>
          <w:color w:val="333333"/>
        </w:rPr>
        <w:t xml:space="preserve"> </w:t>
      </w:r>
    </w:p>
    <w:p w:rsidR="006E4A23" w:rsidRPr="0089549C" w:rsidRDefault="006E4A23" w:rsidP="006E4A23">
      <w:pPr>
        <w:pStyle w:val="a3"/>
        <w:spacing w:before="0" w:beforeAutospacing="0" w:after="0" w:afterAutospacing="0" w:line="293" w:lineRule="atLeast"/>
        <w:ind w:firstLine="660"/>
        <w:jc w:val="both"/>
        <w:rPr>
          <w:color w:val="333333"/>
        </w:rPr>
      </w:pPr>
      <w:r w:rsidRPr="0089549C">
        <w:rPr>
          <w:color w:val="052635"/>
        </w:rPr>
        <w:t>Получение взятки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  <w:r w:rsidRPr="0089549C">
        <w:rPr>
          <w:color w:val="333333"/>
        </w:rPr>
        <w:t xml:space="preserve"> </w:t>
      </w:r>
    </w:p>
    <w:p w:rsidR="006E4A23" w:rsidRPr="0089549C" w:rsidRDefault="006E4A23" w:rsidP="006E4A23">
      <w:pPr>
        <w:pStyle w:val="a3"/>
        <w:spacing w:before="0" w:beforeAutospacing="0" w:after="0" w:afterAutospacing="0" w:line="293" w:lineRule="atLeast"/>
        <w:ind w:firstLine="660"/>
        <w:jc w:val="both"/>
        <w:rPr>
          <w:color w:val="333333"/>
        </w:rPr>
      </w:pPr>
      <w:r w:rsidRPr="0089549C">
        <w:rPr>
          <w:color w:val="052635"/>
        </w:rPr>
        <w:t>Дача взятки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 </w:t>
      </w:r>
      <w:r w:rsidRPr="0089549C">
        <w:rPr>
          <w:color w:val="333333"/>
        </w:rPr>
        <w:t xml:space="preserve"> </w:t>
      </w:r>
    </w:p>
    <w:p w:rsidR="006E4A23" w:rsidRPr="0089549C" w:rsidRDefault="006E4A23" w:rsidP="006E4A23">
      <w:pPr>
        <w:pStyle w:val="a3"/>
        <w:spacing w:before="0" w:beforeAutospacing="0" w:after="0" w:afterAutospacing="0" w:line="293" w:lineRule="atLeast"/>
        <w:ind w:firstLine="660"/>
        <w:jc w:val="both"/>
        <w:rPr>
          <w:color w:val="333333"/>
        </w:rPr>
      </w:pPr>
      <w:r w:rsidRPr="0089549C">
        <w:rPr>
          <w:rStyle w:val="a5"/>
          <w:b/>
          <w:bCs/>
          <w:color w:val="052635"/>
        </w:rPr>
        <w:t>Взяткой могут быть</w:t>
      </w:r>
      <w:r w:rsidRPr="0089549C">
        <w:rPr>
          <w:rStyle w:val="a5"/>
          <w:color w:val="052635"/>
        </w:rPr>
        <w:t>: </w:t>
      </w:r>
      <w:r w:rsidRPr="0089549C">
        <w:rPr>
          <w:color w:val="333333"/>
        </w:rPr>
        <w:t xml:space="preserve"> </w:t>
      </w:r>
    </w:p>
    <w:p w:rsidR="006E4A23" w:rsidRPr="0089549C" w:rsidRDefault="006E4A23" w:rsidP="006E4A23">
      <w:pPr>
        <w:pStyle w:val="a3"/>
        <w:spacing w:before="0" w:beforeAutospacing="0" w:after="0" w:afterAutospacing="0" w:line="293" w:lineRule="atLeast"/>
        <w:ind w:firstLine="660"/>
        <w:jc w:val="both"/>
        <w:rPr>
          <w:color w:val="333333"/>
        </w:rPr>
      </w:pPr>
      <w:r w:rsidRPr="0089549C">
        <w:rPr>
          <w:color w:val="052635"/>
        </w:rPr>
        <w:t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 </w:t>
      </w:r>
      <w:r w:rsidRPr="0089549C">
        <w:rPr>
          <w:color w:val="333333"/>
        </w:rPr>
        <w:t xml:space="preserve"> </w:t>
      </w:r>
    </w:p>
    <w:p w:rsidR="006E4A23" w:rsidRPr="0089549C" w:rsidRDefault="006E4A23" w:rsidP="006E4A23">
      <w:pPr>
        <w:pStyle w:val="a3"/>
        <w:spacing w:before="0" w:beforeAutospacing="0" w:after="0" w:afterAutospacing="0" w:line="293" w:lineRule="atLeast"/>
        <w:ind w:firstLine="660"/>
        <w:jc w:val="both"/>
        <w:rPr>
          <w:color w:val="333333"/>
        </w:rPr>
      </w:pPr>
      <w:r w:rsidRPr="0089549C">
        <w:rPr>
          <w:color w:val="052635"/>
        </w:rPr>
        <w:t>Услуги и выгоды-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 </w:t>
      </w:r>
      <w:r w:rsidRPr="0089549C">
        <w:rPr>
          <w:color w:val="333333"/>
        </w:rPr>
        <w:t xml:space="preserve"> </w:t>
      </w:r>
    </w:p>
    <w:p w:rsidR="006E4A23" w:rsidRPr="0089549C" w:rsidRDefault="006E4A23" w:rsidP="006E4A23">
      <w:pPr>
        <w:pStyle w:val="a3"/>
        <w:spacing w:before="0" w:beforeAutospacing="0" w:after="0" w:afterAutospacing="0" w:line="293" w:lineRule="atLeast"/>
        <w:ind w:firstLine="660"/>
        <w:jc w:val="both"/>
        <w:rPr>
          <w:color w:val="333333"/>
        </w:rPr>
      </w:pPr>
      <w:r w:rsidRPr="0089549C">
        <w:rPr>
          <w:color w:val="052635"/>
        </w:rPr>
        <w:t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 т.д. </w:t>
      </w:r>
      <w:r w:rsidRPr="0089549C">
        <w:rPr>
          <w:color w:val="333333"/>
        </w:rPr>
        <w:t xml:space="preserve"> </w:t>
      </w:r>
    </w:p>
    <w:p w:rsidR="006E4A23" w:rsidRPr="0089549C" w:rsidRDefault="006E4A23" w:rsidP="006E4A23">
      <w:pPr>
        <w:pStyle w:val="a3"/>
        <w:spacing w:before="0" w:beforeAutospacing="0" w:after="0" w:afterAutospacing="0" w:line="293" w:lineRule="atLeast"/>
        <w:ind w:firstLine="660"/>
        <w:jc w:val="both"/>
        <w:rPr>
          <w:color w:val="333333"/>
        </w:rPr>
      </w:pPr>
      <w:r w:rsidRPr="0089549C">
        <w:rPr>
          <w:rStyle w:val="a5"/>
          <w:b/>
          <w:bCs/>
          <w:color w:val="052635"/>
        </w:rPr>
        <w:t>Кто может быть привлечен к уголовной ответственности за получение взятки? </w:t>
      </w:r>
      <w:r w:rsidRPr="0089549C">
        <w:rPr>
          <w:color w:val="333333"/>
        </w:rPr>
        <w:t xml:space="preserve"> </w:t>
      </w:r>
    </w:p>
    <w:p w:rsidR="006E4A23" w:rsidRPr="0089549C" w:rsidRDefault="006E4A23" w:rsidP="006E4A23">
      <w:pPr>
        <w:pStyle w:val="a3"/>
        <w:spacing w:before="0" w:beforeAutospacing="0" w:after="0" w:afterAutospacing="0" w:line="293" w:lineRule="atLeast"/>
        <w:ind w:firstLine="660"/>
        <w:jc w:val="both"/>
        <w:rPr>
          <w:color w:val="333333"/>
        </w:rPr>
      </w:pPr>
      <w:r w:rsidRPr="0089549C">
        <w:rPr>
          <w:color w:val="052635"/>
        </w:rPr>
        <w:t>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 </w:t>
      </w:r>
      <w:r w:rsidRPr="0089549C">
        <w:rPr>
          <w:color w:val="333333"/>
        </w:rPr>
        <w:t xml:space="preserve"> </w:t>
      </w:r>
    </w:p>
    <w:p w:rsidR="006E4A23" w:rsidRPr="0089549C" w:rsidRDefault="006E4A23" w:rsidP="006E4A23">
      <w:pPr>
        <w:pStyle w:val="a3"/>
        <w:spacing w:before="0" w:beforeAutospacing="0" w:after="0" w:afterAutospacing="0" w:line="293" w:lineRule="atLeast"/>
        <w:ind w:firstLine="660"/>
        <w:jc w:val="both"/>
        <w:rPr>
          <w:color w:val="333333"/>
        </w:rPr>
      </w:pPr>
      <w:r w:rsidRPr="0089549C">
        <w:rPr>
          <w:color w:val="052635"/>
        </w:rPr>
        <w:t>Представитель власти - это государственный или муниципальный чиновник любого ранга -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 и т.д. </w:t>
      </w:r>
      <w:r w:rsidRPr="0089549C">
        <w:rPr>
          <w:color w:val="333333"/>
        </w:rPr>
        <w:t xml:space="preserve"> </w:t>
      </w:r>
    </w:p>
    <w:p w:rsidR="006E4A23" w:rsidRPr="0089549C" w:rsidRDefault="006E4A23" w:rsidP="006E4A23">
      <w:pPr>
        <w:pStyle w:val="a3"/>
        <w:spacing w:before="0" w:beforeAutospacing="0" w:after="0" w:afterAutospacing="0" w:line="293" w:lineRule="atLeast"/>
        <w:ind w:firstLine="660"/>
        <w:jc w:val="both"/>
        <w:rPr>
          <w:color w:val="333333"/>
        </w:rPr>
      </w:pPr>
      <w:r w:rsidRPr="0089549C">
        <w:rPr>
          <w:color w:val="052635"/>
        </w:rPr>
        <w:t xml:space="preserve"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органа, ЖЭКа, член государственной экспертной, </w:t>
      </w:r>
      <w:r w:rsidRPr="0089549C">
        <w:rPr>
          <w:color w:val="052635"/>
        </w:rPr>
        <w:lastRenderedPageBreak/>
        <w:t>призывной или экзаменационной комиссии, директор или завуч школы, ректор ВУЗа и декан факультета и т.д. </w:t>
      </w:r>
      <w:r w:rsidRPr="0089549C">
        <w:rPr>
          <w:color w:val="333333"/>
        </w:rPr>
        <w:t xml:space="preserve"> </w:t>
      </w:r>
    </w:p>
    <w:p w:rsidR="006E4A23" w:rsidRPr="0089549C" w:rsidRDefault="006E4A23" w:rsidP="006E4A23">
      <w:pPr>
        <w:pStyle w:val="a3"/>
        <w:spacing w:before="0" w:beforeAutospacing="0" w:after="0" w:afterAutospacing="0" w:line="293" w:lineRule="atLeast"/>
        <w:ind w:firstLine="660"/>
        <w:jc w:val="both"/>
        <w:rPr>
          <w:color w:val="333333"/>
        </w:rPr>
      </w:pPr>
      <w:r w:rsidRPr="0089549C">
        <w:rPr>
          <w:rStyle w:val="a5"/>
          <w:b/>
          <w:bCs/>
          <w:color w:val="052635"/>
        </w:rPr>
        <w:t>Что такое подкуп?</w:t>
      </w:r>
      <w:r w:rsidRPr="0089549C">
        <w:rPr>
          <w:rStyle w:val="a4"/>
          <w:color w:val="052635"/>
        </w:rPr>
        <w:t> </w:t>
      </w:r>
      <w:r w:rsidRPr="0089549C">
        <w:rPr>
          <w:color w:val="333333"/>
        </w:rPr>
        <w:t xml:space="preserve"> </w:t>
      </w:r>
    </w:p>
    <w:p w:rsidR="006E4A23" w:rsidRPr="0089549C" w:rsidRDefault="006E4A23" w:rsidP="006E4A23">
      <w:pPr>
        <w:pStyle w:val="a3"/>
        <w:spacing w:before="0" w:beforeAutospacing="0" w:after="0" w:afterAutospacing="0" w:line="293" w:lineRule="atLeast"/>
        <w:ind w:firstLine="660"/>
        <w:jc w:val="both"/>
        <w:rPr>
          <w:color w:val="333333"/>
        </w:rPr>
      </w:pPr>
      <w:r w:rsidRPr="0089549C">
        <w:rPr>
          <w:color w:val="052635"/>
        </w:rPr>
        <w:t>«Взятка» 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- в Уголовном кодексе Российской Федерации именуется коммерческим подкупом (ст. 204) </w:t>
      </w:r>
      <w:r w:rsidRPr="0089549C">
        <w:rPr>
          <w:color w:val="333333"/>
        </w:rPr>
        <w:t xml:space="preserve"> </w:t>
      </w:r>
    </w:p>
    <w:p w:rsidR="006E4A23" w:rsidRPr="0089549C" w:rsidRDefault="006E4A23" w:rsidP="006E4A23">
      <w:pPr>
        <w:pStyle w:val="a3"/>
        <w:spacing w:before="0" w:beforeAutospacing="0" w:after="0" w:afterAutospacing="0" w:line="293" w:lineRule="atLeast"/>
        <w:ind w:firstLine="660"/>
        <w:jc w:val="both"/>
        <w:rPr>
          <w:rStyle w:val="a4"/>
          <w:color w:val="052635"/>
        </w:rPr>
      </w:pPr>
    </w:p>
    <w:p w:rsidR="006E4A23" w:rsidRPr="0089549C" w:rsidRDefault="006E4A23" w:rsidP="006E4A23">
      <w:pPr>
        <w:pStyle w:val="a3"/>
        <w:spacing w:before="0" w:beforeAutospacing="0" w:after="0" w:afterAutospacing="0" w:line="293" w:lineRule="atLeast"/>
        <w:ind w:firstLine="660"/>
        <w:jc w:val="both"/>
        <w:rPr>
          <w:rStyle w:val="a4"/>
          <w:color w:val="052635"/>
        </w:rPr>
      </w:pPr>
    </w:p>
    <w:p w:rsidR="006E4A23" w:rsidRPr="0089549C" w:rsidRDefault="006E4A23" w:rsidP="006E4A23">
      <w:pPr>
        <w:pStyle w:val="a3"/>
        <w:spacing w:before="0" w:beforeAutospacing="0" w:after="0" w:afterAutospacing="0" w:line="293" w:lineRule="atLeast"/>
        <w:ind w:firstLine="660"/>
        <w:jc w:val="both"/>
        <w:rPr>
          <w:color w:val="333333"/>
        </w:rPr>
      </w:pPr>
      <w:r w:rsidRPr="0089549C">
        <w:rPr>
          <w:rStyle w:val="a4"/>
          <w:color w:val="052635"/>
        </w:rPr>
        <w:t>Некоторые косвенные признаки предложения взятки:</w:t>
      </w:r>
      <w:r w:rsidRPr="0089549C">
        <w:rPr>
          <w:color w:val="052635"/>
        </w:rPr>
        <w:t> </w:t>
      </w:r>
      <w:r w:rsidRPr="0089549C">
        <w:rPr>
          <w:color w:val="333333"/>
        </w:rPr>
        <w:t xml:space="preserve"> </w:t>
      </w:r>
    </w:p>
    <w:p w:rsidR="006E4A23" w:rsidRPr="0089549C" w:rsidRDefault="006E4A23" w:rsidP="006E4A23">
      <w:pPr>
        <w:pStyle w:val="a3"/>
        <w:spacing w:before="0" w:beforeAutospacing="0" w:after="0" w:afterAutospacing="0" w:line="293" w:lineRule="atLeast"/>
        <w:ind w:firstLine="660"/>
        <w:jc w:val="both"/>
        <w:rPr>
          <w:color w:val="333333"/>
        </w:rPr>
      </w:pPr>
      <w:r w:rsidRPr="0089549C">
        <w:rPr>
          <w:color w:val="052635"/>
        </w:rPr>
        <w:t>1. 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</w:t>
      </w:r>
      <w:r w:rsidRPr="0089549C">
        <w:rPr>
          <w:color w:val="333333"/>
        </w:rPr>
        <w:t xml:space="preserve"> </w:t>
      </w:r>
    </w:p>
    <w:p w:rsidR="006E4A23" w:rsidRPr="0089549C" w:rsidRDefault="006E4A23" w:rsidP="006E4A23">
      <w:pPr>
        <w:pStyle w:val="a3"/>
        <w:spacing w:before="0" w:beforeAutospacing="0" w:after="0" w:afterAutospacing="0" w:line="293" w:lineRule="atLeast"/>
        <w:ind w:firstLine="660"/>
        <w:jc w:val="both"/>
        <w:rPr>
          <w:color w:val="333333"/>
        </w:rPr>
      </w:pPr>
      <w:r w:rsidRPr="0089549C">
        <w:rPr>
          <w:color w:val="052635"/>
        </w:rPr>
        <w:t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 </w:t>
      </w:r>
      <w:r w:rsidRPr="0089549C">
        <w:rPr>
          <w:color w:val="333333"/>
        </w:rPr>
        <w:t xml:space="preserve"> </w:t>
      </w:r>
    </w:p>
    <w:p w:rsidR="006E4A23" w:rsidRPr="0089549C" w:rsidRDefault="006E4A23" w:rsidP="006E4A23">
      <w:pPr>
        <w:pStyle w:val="a3"/>
        <w:spacing w:before="0" w:beforeAutospacing="0" w:after="0" w:afterAutospacing="0" w:line="293" w:lineRule="atLeast"/>
        <w:ind w:firstLine="660"/>
        <w:jc w:val="both"/>
        <w:rPr>
          <w:color w:val="333333"/>
        </w:rPr>
      </w:pPr>
      <w:r w:rsidRPr="0089549C">
        <w:rPr>
          <w:color w:val="052635"/>
        </w:rPr>
        <w:t>3. 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 </w:t>
      </w:r>
      <w:r w:rsidRPr="0089549C">
        <w:rPr>
          <w:color w:val="333333"/>
        </w:rPr>
        <w:t xml:space="preserve"> </w:t>
      </w:r>
    </w:p>
    <w:p w:rsidR="006E4A23" w:rsidRPr="0089549C" w:rsidRDefault="006E4A23" w:rsidP="006E4A23">
      <w:pPr>
        <w:pStyle w:val="a3"/>
        <w:spacing w:before="0" w:beforeAutospacing="0" w:after="0" w:afterAutospacing="0" w:line="293" w:lineRule="atLeast"/>
        <w:ind w:firstLine="660"/>
        <w:jc w:val="both"/>
        <w:rPr>
          <w:color w:val="333333"/>
        </w:rPr>
      </w:pPr>
      <w:r w:rsidRPr="0089549C">
        <w:rPr>
          <w:color w:val="052635"/>
        </w:rPr>
        <w:t>4.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 </w:t>
      </w:r>
      <w:r w:rsidRPr="0089549C">
        <w:rPr>
          <w:color w:val="333333"/>
        </w:rPr>
        <w:t xml:space="preserve"> </w:t>
      </w:r>
    </w:p>
    <w:p w:rsidR="006E4A23" w:rsidRPr="0089549C" w:rsidRDefault="006E4A23" w:rsidP="006E4A23">
      <w:pPr>
        <w:pStyle w:val="a3"/>
        <w:spacing w:before="0" w:beforeAutospacing="0" w:after="0" w:afterAutospacing="0" w:line="293" w:lineRule="atLeast"/>
        <w:ind w:firstLine="660"/>
        <w:jc w:val="both"/>
        <w:rPr>
          <w:color w:val="333333"/>
        </w:rPr>
      </w:pPr>
      <w:r w:rsidRPr="0089549C">
        <w:rPr>
          <w:color w:val="052635"/>
        </w:rPr>
        <w:t>5. Взяткодатель может переадресовать продолжение контакта другому человеку, напрямую не связанному с решением вопроса. </w:t>
      </w:r>
      <w:r w:rsidRPr="0089549C">
        <w:rPr>
          <w:color w:val="333333"/>
        </w:rPr>
        <w:t xml:space="preserve"> </w:t>
      </w:r>
    </w:p>
    <w:p w:rsidR="006E4A23" w:rsidRPr="0089549C" w:rsidRDefault="006E4A23" w:rsidP="006E4A23">
      <w:pPr>
        <w:pStyle w:val="a3"/>
        <w:spacing w:before="0" w:beforeAutospacing="0" w:after="0" w:afterAutospacing="0" w:line="293" w:lineRule="atLeast"/>
        <w:ind w:firstLine="660"/>
        <w:jc w:val="both"/>
        <w:rPr>
          <w:color w:val="333333"/>
        </w:rPr>
      </w:pPr>
      <w:r w:rsidRPr="0089549C">
        <w:rPr>
          <w:rStyle w:val="a4"/>
          <w:color w:val="052635"/>
        </w:rPr>
        <w:t>В случае если у Вас вымогают взятку, необходимо:</w:t>
      </w:r>
      <w:r w:rsidRPr="0089549C">
        <w:rPr>
          <w:color w:val="052635"/>
        </w:rPr>
        <w:t> </w:t>
      </w:r>
      <w:r w:rsidRPr="0089549C">
        <w:rPr>
          <w:color w:val="333333"/>
        </w:rPr>
        <w:t xml:space="preserve"> </w:t>
      </w:r>
    </w:p>
    <w:p w:rsidR="006E4A23" w:rsidRPr="0089549C" w:rsidRDefault="006E4A23" w:rsidP="006E4A23">
      <w:pPr>
        <w:pStyle w:val="a3"/>
        <w:spacing w:before="0" w:beforeAutospacing="0" w:after="0" w:afterAutospacing="0" w:line="293" w:lineRule="atLeast"/>
        <w:ind w:firstLine="660"/>
        <w:jc w:val="both"/>
        <w:rPr>
          <w:color w:val="333333"/>
        </w:rPr>
      </w:pPr>
      <w:r w:rsidRPr="0089549C">
        <w:rPr>
          <w:color w:val="052635"/>
        </w:rPr>
        <w:t>– 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  <w:r w:rsidRPr="0089549C">
        <w:rPr>
          <w:color w:val="333333"/>
        </w:rPr>
        <w:t xml:space="preserve"> </w:t>
      </w:r>
    </w:p>
    <w:p w:rsidR="006E4A23" w:rsidRPr="0089549C" w:rsidRDefault="006E4A23" w:rsidP="006E4A23">
      <w:pPr>
        <w:pStyle w:val="a3"/>
        <w:spacing w:before="0" w:beforeAutospacing="0" w:after="0" w:afterAutospacing="0" w:line="293" w:lineRule="atLeast"/>
        <w:ind w:firstLine="660"/>
        <w:jc w:val="both"/>
        <w:rPr>
          <w:color w:val="333333"/>
        </w:rPr>
      </w:pPr>
      <w:r w:rsidRPr="0089549C">
        <w:rPr>
          <w:color w:val="052635"/>
        </w:rPr>
        <w:t>– 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 </w:t>
      </w:r>
      <w:r w:rsidRPr="0089549C">
        <w:rPr>
          <w:color w:val="333333"/>
        </w:rPr>
        <w:t xml:space="preserve"> </w:t>
      </w:r>
    </w:p>
    <w:p w:rsidR="006E4A23" w:rsidRPr="0089549C" w:rsidRDefault="006E4A23" w:rsidP="006E4A23">
      <w:pPr>
        <w:pStyle w:val="a3"/>
        <w:spacing w:before="0" w:beforeAutospacing="0" w:after="0" w:afterAutospacing="0" w:line="293" w:lineRule="atLeast"/>
        <w:ind w:firstLine="660"/>
        <w:jc w:val="both"/>
        <w:rPr>
          <w:color w:val="333333"/>
        </w:rPr>
      </w:pPr>
      <w:r w:rsidRPr="0089549C">
        <w:rPr>
          <w:color w:val="052635"/>
        </w:rPr>
        <w:t>– 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 </w:t>
      </w:r>
      <w:r w:rsidRPr="0089549C">
        <w:rPr>
          <w:color w:val="333333"/>
        </w:rPr>
        <w:t xml:space="preserve"> </w:t>
      </w:r>
    </w:p>
    <w:p w:rsidR="006E4A23" w:rsidRPr="0089549C" w:rsidRDefault="006E4A23" w:rsidP="006E4A23">
      <w:pPr>
        <w:pStyle w:val="a3"/>
        <w:spacing w:before="0" w:beforeAutospacing="0" w:after="0" w:afterAutospacing="0" w:line="293" w:lineRule="atLeast"/>
        <w:ind w:firstLine="660"/>
        <w:jc w:val="both"/>
        <w:rPr>
          <w:color w:val="333333"/>
        </w:rPr>
      </w:pPr>
      <w:r w:rsidRPr="0089549C">
        <w:rPr>
          <w:color w:val="052635"/>
        </w:rPr>
        <w:t>– поинтересоваться у собеседника о гарантиях решения вопроса в случае дачи взятки или совершения подкупа; </w:t>
      </w:r>
      <w:r w:rsidRPr="0089549C">
        <w:rPr>
          <w:color w:val="333333"/>
        </w:rPr>
        <w:t xml:space="preserve"> </w:t>
      </w:r>
    </w:p>
    <w:p w:rsidR="006E4A23" w:rsidRPr="0089549C" w:rsidRDefault="006E4A23" w:rsidP="006E4A23">
      <w:pPr>
        <w:pStyle w:val="a3"/>
        <w:spacing w:before="0" w:beforeAutospacing="0" w:after="0" w:afterAutospacing="0" w:line="293" w:lineRule="atLeast"/>
        <w:ind w:firstLine="660"/>
        <w:jc w:val="both"/>
        <w:rPr>
          <w:color w:val="333333"/>
        </w:rPr>
      </w:pPr>
      <w:r w:rsidRPr="0089549C">
        <w:rPr>
          <w:color w:val="052635"/>
        </w:rPr>
        <w:t>– 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информации; </w:t>
      </w:r>
      <w:r w:rsidRPr="0089549C">
        <w:rPr>
          <w:color w:val="333333"/>
        </w:rPr>
        <w:t xml:space="preserve"> </w:t>
      </w:r>
    </w:p>
    <w:p w:rsidR="006E4A23" w:rsidRPr="0089549C" w:rsidRDefault="006E4A23" w:rsidP="006E4A23">
      <w:pPr>
        <w:pStyle w:val="a3"/>
        <w:spacing w:before="0" w:beforeAutospacing="0" w:after="0" w:afterAutospacing="0" w:line="293" w:lineRule="atLeast"/>
        <w:ind w:firstLine="660"/>
        <w:jc w:val="both"/>
        <w:rPr>
          <w:color w:val="333333"/>
        </w:rPr>
      </w:pPr>
      <w:r w:rsidRPr="0089549C">
        <w:rPr>
          <w:color w:val="052635"/>
        </w:rPr>
        <w:t>– незамедлительно сообщить о факте вымогательства взятки. </w:t>
      </w:r>
      <w:r w:rsidRPr="0089549C">
        <w:rPr>
          <w:color w:val="333333"/>
        </w:rPr>
        <w:t xml:space="preserve"> </w:t>
      </w:r>
    </w:p>
    <w:p w:rsidR="00EE41AA" w:rsidRPr="0089549C" w:rsidRDefault="00EE41AA">
      <w:pPr>
        <w:rPr>
          <w:sz w:val="24"/>
          <w:szCs w:val="24"/>
        </w:rPr>
      </w:pPr>
    </w:p>
    <w:sectPr w:rsidR="00EE41AA" w:rsidRPr="0089549C" w:rsidSect="006E4A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23"/>
    <w:rsid w:val="006E4A23"/>
    <w:rsid w:val="0089549C"/>
    <w:rsid w:val="00924D19"/>
    <w:rsid w:val="00A925B9"/>
    <w:rsid w:val="00EE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426DC-7091-4D94-9B30-FF55073D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4A23"/>
    <w:rPr>
      <w:b/>
      <w:bCs/>
    </w:rPr>
  </w:style>
  <w:style w:type="character" w:styleId="a5">
    <w:name w:val="Emphasis"/>
    <w:basedOn w:val="a0"/>
    <w:uiPriority w:val="20"/>
    <w:qFormat/>
    <w:rsid w:val="006E4A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2014-11-11T08:52:00Z</cp:lastPrinted>
  <dcterms:created xsi:type="dcterms:W3CDTF">2018-04-08T15:47:00Z</dcterms:created>
  <dcterms:modified xsi:type="dcterms:W3CDTF">2018-04-08T15:47:00Z</dcterms:modified>
</cp:coreProperties>
</file>